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0FF4" w14:textId="6E9FAE91" w:rsidR="00587E34" w:rsidRDefault="00587E34" w:rsidP="00587E34">
      <w:pPr>
        <w:tabs>
          <w:tab w:val="left" w:pos="1640"/>
        </w:tabs>
        <w:ind w:right="540"/>
        <w:rPr>
          <w:sz w:val="22"/>
          <w:szCs w:val="22"/>
        </w:rPr>
      </w:pPr>
    </w:p>
    <w:p w14:paraId="345AE9C5" w14:textId="2A8763F3" w:rsidR="00587E34" w:rsidRDefault="00050AE5" w:rsidP="00587E34">
      <w:pPr>
        <w:ind w:right="540"/>
        <w:jc w:val="center"/>
        <w:rPr>
          <w:sz w:val="22"/>
          <w:szCs w:val="22"/>
        </w:rPr>
      </w:pPr>
      <w:r>
        <w:rPr>
          <w:noProof/>
          <w:sz w:val="22"/>
          <w:szCs w:val="22"/>
        </w:rPr>
        <w:drawing>
          <wp:inline distT="0" distB="0" distL="0" distR="0" wp14:anchorId="27121EA5" wp14:editId="2632208C">
            <wp:extent cx="1353702" cy="16256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388440" cy="1667316"/>
                    </a:xfrm>
                    <a:prstGeom prst="rect">
                      <a:avLst/>
                    </a:prstGeom>
                  </pic:spPr>
                </pic:pic>
              </a:graphicData>
            </a:graphic>
          </wp:inline>
        </w:drawing>
      </w:r>
    </w:p>
    <w:p w14:paraId="50555282" w14:textId="77777777" w:rsidR="004216B1" w:rsidRDefault="004216B1" w:rsidP="00901482">
      <w:pPr>
        <w:ind w:right="540"/>
        <w:rPr>
          <w:sz w:val="22"/>
          <w:szCs w:val="22"/>
        </w:rPr>
      </w:pPr>
    </w:p>
    <w:p w14:paraId="744B30BF" w14:textId="3A55B099" w:rsidR="0042624C" w:rsidRPr="004F2153" w:rsidRDefault="00197AA5" w:rsidP="00587E34">
      <w:pPr>
        <w:ind w:right="540"/>
        <w:jc w:val="center"/>
        <w:rPr>
          <w:b/>
          <w:sz w:val="22"/>
          <w:szCs w:val="22"/>
        </w:rPr>
      </w:pPr>
      <w:r>
        <w:rPr>
          <w:b/>
          <w:sz w:val="22"/>
          <w:szCs w:val="22"/>
        </w:rPr>
        <w:t>Brown University</w:t>
      </w:r>
      <w:r w:rsidR="00587E34" w:rsidRPr="004F2153">
        <w:rPr>
          <w:b/>
          <w:sz w:val="22"/>
          <w:szCs w:val="22"/>
        </w:rPr>
        <w:t xml:space="preserve"> </w:t>
      </w:r>
      <w:r w:rsidRPr="004F2153">
        <w:rPr>
          <w:b/>
          <w:sz w:val="22"/>
          <w:szCs w:val="22"/>
        </w:rPr>
        <w:t>Men’s Rugby</w:t>
      </w:r>
    </w:p>
    <w:p w14:paraId="039A0255" w14:textId="11683AE8" w:rsidR="00A538FF" w:rsidRDefault="0042624C" w:rsidP="00587E34">
      <w:pPr>
        <w:ind w:right="540"/>
        <w:jc w:val="center"/>
        <w:rPr>
          <w:b/>
          <w:sz w:val="22"/>
          <w:szCs w:val="22"/>
        </w:rPr>
      </w:pPr>
      <w:r w:rsidRPr="004F2153">
        <w:rPr>
          <w:b/>
          <w:sz w:val="22"/>
          <w:szCs w:val="22"/>
        </w:rPr>
        <w:t xml:space="preserve">Admissions Information </w:t>
      </w:r>
      <w:r w:rsidR="00831155">
        <w:rPr>
          <w:b/>
          <w:sz w:val="22"/>
          <w:szCs w:val="22"/>
        </w:rPr>
        <w:t>for</w:t>
      </w:r>
    </w:p>
    <w:p w14:paraId="46581C91" w14:textId="29DAEB23" w:rsidR="0042624C" w:rsidRDefault="00197AA5" w:rsidP="00901482">
      <w:pPr>
        <w:ind w:right="540"/>
        <w:jc w:val="center"/>
        <w:rPr>
          <w:b/>
          <w:sz w:val="22"/>
          <w:szCs w:val="22"/>
        </w:rPr>
      </w:pPr>
      <w:r>
        <w:rPr>
          <w:b/>
          <w:sz w:val="22"/>
          <w:szCs w:val="22"/>
        </w:rPr>
        <w:t>Class of 202</w:t>
      </w:r>
      <w:r w:rsidR="002E05F4">
        <w:rPr>
          <w:b/>
          <w:sz w:val="22"/>
          <w:szCs w:val="22"/>
        </w:rPr>
        <w:t>9</w:t>
      </w:r>
    </w:p>
    <w:p w14:paraId="4E7B6C3D" w14:textId="63BA27D3" w:rsidR="0019230F" w:rsidRPr="00901482" w:rsidRDefault="0019230F" w:rsidP="00901482">
      <w:pPr>
        <w:ind w:right="540"/>
        <w:jc w:val="center"/>
        <w:rPr>
          <w:b/>
          <w:sz w:val="22"/>
          <w:szCs w:val="22"/>
        </w:rPr>
      </w:pPr>
      <w:r>
        <w:rPr>
          <w:b/>
          <w:sz w:val="22"/>
          <w:szCs w:val="22"/>
        </w:rPr>
        <w:t>(to be updated April 2024)</w:t>
      </w:r>
    </w:p>
    <w:p w14:paraId="3742A399" w14:textId="77777777" w:rsidR="00222576" w:rsidRPr="00AD65DF" w:rsidRDefault="00222576" w:rsidP="00587E34">
      <w:pPr>
        <w:ind w:right="540"/>
        <w:rPr>
          <w:sz w:val="22"/>
          <w:szCs w:val="22"/>
        </w:rPr>
      </w:pPr>
    </w:p>
    <w:p w14:paraId="3D4CCE87" w14:textId="03769D70" w:rsidR="00AD65DF" w:rsidRPr="00AD65DF" w:rsidRDefault="00E9037A" w:rsidP="00155B4C">
      <w:pPr>
        <w:ind w:left="-720" w:firstLine="720"/>
        <w:rPr>
          <w:sz w:val="22"/>
          <w:szCs w:val="22"/>
        </w:rPr>
      </w:pPr>
      <w:r>
        <w:rPr>
          <w:sz w:val="22"/>
          <w:szCs w:val="22"/>
        </w:rPr>
        <w:t xml:space="preserve">Thank you for </w:t>
      </w:r>
      <w:r w:rsidR="00C25FE7">
        <w:rPr>
          <w:sz w:val="22"/>
          <w:szCs w:val="22"/>
        </w:rPr>
        <w:t>expressing an</w:t>
      </w:r>
      <w:r>
        <w:rPr>
          <w:sz w:val="22"/>
          <w:szCs w:val="22"/>
        </w:rPr>
        <w:t xml:space="preserve"> interest in Brown University </w:t>
      </w:r>
      <w:r w:rsidR="00C25FE7">
        <w:rPr>
          <w:sz w:val="22"/>
          <w:szCs w:val="22"/>
        </w:rPr>
        <w:t>and</w:t>
      </w:r>
      <w:r>
        <w:rPr>
          <w:sz w:val="22"/>
          <w:szCs w:val="22"/>
        </w:rPr>
        <w:t xml:space="preserve"> the Men’s Rugby Program.  </w:t>
      </w:r>
      <w:r w:rsidR="00AD65DF" w:rsidRPr="00AD65DF">
        <w:rPr>
          <w:sz w:val="22"/>
          <w:szCs w:val="22"/>
        </w:rPr>
        <w:t xml:space="preserve">Rugby players who aspire to attend Brown </w:t>
      </w:r>
      <w:r w:rsidR="00BA73D1">
        <w:rPr>
          <w:sz w:val="22"/>
          <w:szCs w:val="22"/>
        </w:rPr>
        <w:t xml:space="preserve">have the opportunity to get a </w:t>
      </w:r>
      <w:r w:rsidR="008003D2">
        <w:rPr>
          <w:sz w:val="22"/>
          <w:szCs w:val="22"/>
        </w:rPr>
        <w:t>world-class</w:t>
      </w:r>
      <w:r w:rsidR="00AD65DF" w:rsidRPr="00AD65DF">
        <w:rPr>
          <w:sz w:val="22"/>
          <w:szCs w:val="22"/>
        </w:rPr>
        <w:t xml:space="preserve"> education and still be able to participate in competitive rugby.  </w:t>
      </w:r>
    </w:p>
    <w:p w14:paraId="469BE171" w14:textId="77777777" w:rsidR="00AD65DF" w:rsidRPr="00AD65DF" w:rsidRDefault="00AD65DF" w:rsidP="00323904">
      <w:pPr>
        <w:ind w:left="-720"/>
        <w:rPr>
          <w:sz w:val="22"/>
          <w:szCs w:val="22"/>
        </w:rPr>
      </w:pPr>
    </w:p>
    <w:p w14:paraId="37FA4625" w14:textId="3423BB81" w:rsidR="00BF44A4" w:rsidRDefault="00AD65DF" w:rsidP="008241BC">
      <w:pPr>
        <w:ind w:left="-720" w:firstLine="720"/>
        <w:rPr>
          <w:sz w:val="22"/>
          <w:szCs w:val="22"/>
        </w:rPr>
      </w:pPr>
      <w:r w:rsidRPr="00AD65DF">
        <w:rPr>
          <w:sz w:val="22"/>
          <w:szCs w:val="22"/>
        </w:rPr>
        <w:t xml:space="preserve">On the rugby side, Brown affords its players a unique combination of </w:t>
      </w:r>
      <w:r w:rsidR="008241BC">
        <w:rPr>
          <w:sz w:val="22"/>
          <w:szCs w:val="22"/>
        </w:rPr>
        <w:t xml:space="preserve">National Division 1 rugby (in both XV’s and VII’s) and </w:t>
      </w:r>
      <w:r w:rsidRPr="00AD65DF">
        <w:rPr>
          <w:sz w:val="22"/>
          <w:szCs w:val="22"/>
        </w:rPr>
        <w:t xml:space="preserve">Ivy League </w:t>
      </w:r>
      <w:r w:rsidR="008241BC">
        <w:rPr>
          <w:sz w:val="22"/>
          <w:szCs w:val="22"/>
        </w:rPr>
        <w:t xml:space="preserve">competition.  Rugby in America started in the Ivies.  Brown’s first rugby game was </w:t>
      </w:r>
      <w:r w:rsidR="00C25FE7">
        <w:rPr>
          <w:sz w:val="22"/>
          <w:szCs w:val="22"/>
        </w:rPr>
        <w:t xml:space="preserve">documented as </w:t>
      </w:r>
      <w:r w:rsidR="008241BC">
        <w:rPr>
          <w:sz w:val="22"/>
          <w:szCs w:val="22"/>
        </w:rPr>
        <w:t>November 1</w:t>
      </w:r>
      <w:r w:rsidR="00310AD8">
        <w:rPr>
          <w:sz w:val="22"/>
          <w:szCs w:val="22"/>
        </w:rPr>
        <w:t>3</w:t>
      </w:r>
      <w:r w:rsidR="008241BC" w:rsidRPr="008241BC">
        <w:rPr>
          <w:sz w:val="22"/>
          <w:szCs w:val="22"/>
          <w:vertAlign w:val="superscript"/>
        </w:rPr>
        <w:t>th</w:t>
      </w:r>
      <w:r w:rsidR="008241BC">
        <w:rPr>
          <w:sz w:val="22"/>
          <w:szCs w:val="22"/>
        </w:rPr>
        <w:t xml:space="preserve">, 1878.  The program </w:t>
      </w:r>
      <w:r w:rsidR="00C25FE7">
        <w:rPr>
          <w:sz w:val="22"/>
          <w:szCs w:val="22"/>
        </w:rPr>
        <w:t xml:space="preserve">was more officially recognized </w:t>
      </w:r>
      <w:r w:rsidR="008241BC">
        <w:rPr>
          <w:sz w:val="22"/>
          <w:szCs w:val="22"/>
        </w:rPr>
        <w:t xml:space="preserve">in 1960.  </w:t>
      </w:r>
    </w:p>
    <w:p w14:paraId="6B5A6DEC" w14:textId="77777777" w:rsidR="008241BC" w:rsidRDefault="008241BC" w:rsidP="008241BC">
      <w:pPr>
        <w:ind w:left="-720" w:firstLine="720"/>
        <w:rPr>
          <w:sz w:val="22"/>
          <w:szCs w:val="22"/>
        </w:rPr>
      </w:pPr>
    </w:p>
    <w:p w14:paraId="70942C05" w14:textId="2329614D" w:rsidR="000558E6" w:rsidRDefault="00AD65DF" w:rsidP="009A593D">
      <w:pPr>
        <w:ind w:left="-720" w:firstLine="720"/>
        <w:rPr>
          <w:sz w:val="22"/>
          <w:szCs w:val="22"/>
        </w:rPr>
      </w:pPr>
      <w:r w:rsidRPr="00AD65DF">
        <w:rPr>
          <w:sz w:val="22"/>
          <w:szCs w:val="22"/>
        </w:rPr>
        <w:t xml:space="preserve">Educationally, Brown University is </w:t>
      </w:r>
      <w:r w:rsidR="00BF44A4">
        <w:rPr>
          <w:sz w:val="22"/>
          <w:szCs w:val="22"/>
        </w:rPr>
        <w:t xml:space="preserve">known internationally for excellence in academics and innovative research.  Brown is </w:t>
      </w:r>
      <w:r w:rsidR="009A593D">
        <w:rPr>
          <w:sz w:val="22"/>
          <w:szCs w:val="22"/>
        </w:rPr>
        <w:t>one of the</w:t>
      </w:r>
      <w:r w:rsidRPr="00AD65DF">
        <w:rPr>
          <w:sz w:val="22"/>
          <w:szCs w:val="22"/>
        </w:rPr>
        <w:t xml:space="preserve"> top ranked schools </w:t>
      </w:r>
      <w:r w:rsidR="009A593D">
        <w:rPr>
          <w:sz w:val="22"/>
          <w:szCs w:val="22"/>
        </w:rPr>
        <w:t xml:space="preserve">here </w:t>
      </w:r>
      <w:r w:rsidRPr="00AD65DF">
        <w:rPr>
          <w:sz w:val="22"/>
          <w:szCs w:val="22"/>
        </w:rPr>
        <w:t>in the US</w:t>
      </w:r>
      <w:r w:rsidR="00BF44A4">
        <w:rPr>
          <w:sz w:val="22"/>
          <w:szCs w:val="22"/>
        </w:rPr>
        <w:t xml:space="preserve"> offering a wide range of undergraduate concentrations, master’s programs and doctoral degrees.  </w:t>
      </w:r>
      <w:r w:rsidRPr="00AD65DF">
        <w:rPr>
          <w:sz w:val="22"/>
          <w:szCs w:val="22"/>
        </w:rPr>
        <w:t>Brown sets itself apart from the other Ivy schools in that it is the only Ivy League institution that provides students with an “</w:t>
      </w:r>
      <w:r w:rsidR="009A593D" w:rsidRPr="009A593D">
        <w:rPr>
          <w:sz w:val="22"/>
          <w:szCs w:val="22"/>
        </w:rPr>
        <w:t>o</w:t>
      </w:r>
      <w:r w:rsidRPr="009A593D">
        <w:rPr>
          <w:sz w:val="22"/>
          <w:szCs w:val="22"/>
        </w:rPr>
        <w:t>pen</w:t>
      </w:r>
      <w:r w:rsidRPr="00AD65DF">
        <w:rPr>
          <w:sz w:val="22"/>
          <w:szCs w:val="22"/>
        </w:rPr>
        <w:t xml:space="preserve">” curriculum.  Students are not required to take core classes.  Instead, they have the ability to design their own majors and focus their classes toward achieving their academic goals.  Additionally, Brown is the only Ivy League school that offers applicants interested in the medical field an eight-year program in liberal medical education (PLME).  This program combines undergraduate and professional studies in a single program.  For those with an interest in art and design, accepted students to Brown can take classes at the world-renowned Rhode Island School of Design (RISD).   </w:t>
      </w:r>
      <w:r w:rsidR="000558E6">
        <w:rPr>
          <w:sz w:val="22"/>
          <w:szCs w:val="22"/>
        </w:rPr>
        <w:t xml:space="preserve">In addition to the wide range of undergraduate concentrations, we are currently working with Brown’s graduate school.  Options exist to further one’s education through the numerous post graduate programs (such as Brown’s PRIME program), some with reduced costs if done in conjunction with an undergraduate degree.  </w:t>
      </w:r>
    </w:p>
    <w:p w14:paraId="3B35FEB6" w14:textId="77777777" w:rsidR="00AD65DF" w:rsidRPr="00AD65DF" w:rsidRDefault="00AD65DF" w:rsidP="000558E6">
      <w:pPr>
        <w:rPr>
          <w:sz w:val="22"/>
          <w:szCs w:val="22"/>
        </w:rPr>
      </w:pPr>
    </w:p>
    <w:p w14:paraId="21797206" w14:textId="1E2C7F46" w:rsidR="00AD65DF" w:rsidRPr="00AD65DF" w:rsidRDefault="00AD65DF" w:rsidP="00155B4C">
      <w:pPr>
        <w:ind w:left="-720" w:firstLine="720"/>
        <w:rPr>
          <w:sz w:val="22"/>
          <w:szCs w:val="22"/>
        </w:rPr>
      </w:pPr>
      <w:r w:rsidRPr="00AD65DF">
        <w:rPr>
          <w:sz w:val="22"/>
          <w:szCs w:val="22"/>
        </w:rPr>
        <w:t xml:space="preserve">An opportunity to attend Brown depends on </w:t>
      </w:r>
      <w:r w:rsidR="00BA73D1">
        <w:rPr>
          <w:sz w:val="22"/>
          <w:szCs w:val="22"/>
        </w:rPr>
        <w:t xml:space="preserve">a </w:t>
      </w:r>
      <w:r w:rsidRPr="00AD65DF">
        <w:rPr>
          <w:sz w:val="22"/>
          <w:szCs w:val="22"/>
        </w:rPr>
        <w:t>strong academic record</w:t>
      </w:r>
      <w:r w:rsidR="00A05A40">
        <w:rPr>
          <w:sz w:val="22"/>
          <w:szCs w:val="22"/>
        </w:rPr>
        <w:t xml:space="preserve">, </w:t>
      </w:r>
      <w:r w:rsidRPr="00AD65DF">
        <w:rPr>
          <w:sz w:val="22"/>
          <w:szCs w:val="22"/>
        </w:rPr>
        <w:t xml:space="preserve">testing qualifications, extracurricular activities, strong letters of recommendation, compelling essays, and </w:t>
      </w:r>
      <w:r w:rsidR="00BA73D1">
        <w:rPr>
          <w:sz w:val="22"/>
          <w:szCs w:val="22"/>
        </w:rPr>
        <w:t xml:space="preserve">successfully navigating </w:t>
      </w:r>
      <w:r w:rsidRPr="00AD65DF">
        <w:rPr>
          <w:sz w:val="22"/>
          <w:szCs w:val="22"/>
        </w:rPr>
        <w:t xml:space="preserve">the Brown admissions process.  Other factors that may assist an applicant are </w:t>
      </w:r>
      <w:r w:rsidR="00BA73D1">
        <w:rPr>
          <w:sz w:val="22"/>
          <w:szCs w:val="22"/>
        </w:rPr>
        <w:t>alumni</w:t>
      </w:r>
      <w:r w:rsidRPr="00AD65DF">
        <w:rPr>
          <w:sz w:val="22"/>
          <w:szCs w:val="22"/>
        </w:rPr>
        <w:t xml:space="preserve"> interviews</w:t>
      </w:r>
      <w:r w:rsidR="00947765">
        <w:rPr>
          <w:sz w:val="22"/>
          <w:szCs w:val="22"/>
        </w:rPr>
        <w:t xml:space="preserve"> (may not be an option this cycle)</w:t>
      </w:r>
      <w:r w:rsidRPr="00AD65DF">
        <w:rPr>
          <w:sz w:val="22"/>
          <w:szCs w:val="22"/>
        </w:rPr>
        <w:t xml:space="preserve">, </w:t>
      </w:r>
      <w:r w:rsidR="00947765">
        <w:rPr>
          <w:sz w:val="22"/>
          <w:szCs w:val="22"/>
        </w:rPr>
        <w:t xml:space="preserve">a video portfolio, a broad array of other pursuits, </w:t>
      </w:r>
      <w:r w:rsidRPr="00AD65DF">
        <w:rPr>
          <w:sz w:val="22"/>
          <w:szCs w:val="22"/>
        </w:rPr>
        <w:t xml:space="preserve">a demonstrated interest </w:t>
      </w:r>
      <w:r w:rsidR="00BA73D1">
        <w:rPr>
          <w:sz w:val="22"/>
          <w:szCs w:val="22"/>
        </w:rPr>
        <w:t xml:space="preserve">in the university </w:t>
      </w:r>
      <w:r w:rsidRPr="00AD65DF">
        <w:rPr>
          <w:sz w:val="22"/>
          <w:szCs w:val="22"/>
        </w:rPr>
        <w:t xml:space="preserve">and legacy applicants.  </w:t>
      </w:r>
    </w:p>
    <w:p w14:paraId="4B1804DB" w14:textId="77777777" w:rsidR="00AD65DF" w:rsidRPr="00AD65DF" w:rsidRDefault="00AD65DF" w:rsidP="00323904">
      <w:pPr>
        <w:ind w:left="-720"/>
        <w:rPr>
          <w:sz w:val="22"/>
          <w:szCs w:val="22"/>
        </w:rPr>
      </w:pPr>
    </w:p>
    <w:p w14:paraId="737F13A2" w14:textId="01D0EA65" w:rsidR="00AD65DF" w:rsidRPr="00AD65DF" w:rsidRDefault="00383E77" w:rsidP="002D7327">
      <w:pPr>
        <w:ind w:left="-720" w:firstLine="720"/>
        <w:rPr>
          <w:sz w:val="22"/>
          <w:szCs w:val="22"/>
        </w:rPr>
      </w:pPr>
      <w:r>
        <w:rPr>
          <w:sz w:val="22"/>
          <w:szCs w:val="22"/>
        </w:rPr>
        <w:t>For the graduating class of 202</w:t>
      </w:r>
      <w:r w:rsidR="00420BF2">
        <w:rPr>
          <w:sz w:val="22"/>
          <w:szCs w:val="22"/>
        </w:rPr>
        <w:t>7</w:t>
      </w:r>
      <w:r w:rsidR="00AD65DF" w:rsidRPr="00AD65DF">
        <w:rPr>
          <w:sz w:val="22"/>
          <w:szCs w:val="22"/>
        </w:rPr>
        <w:t>, Brown received</w:t>
      </w:r>
      <w:r w:rsidR="00CD34CF">
        <w:rPr>
          <w:sz w:val="22"/>
          <w:szCs w:val="22"/>
        </w:rPr>
        <w:t xml:space="preserve"> 5</w:t>
      </w:r>
      <w:r w:rsidR="00420BF2">
        <w:rPr>
          <w:sz w:val="22"/>
          <w:szCs w:val="22"/>
        </w:rPr>
        <w:t>1,302</w:t>
      </w:r>
      <w:r w:rsidR="00CD34CF">
        <w:rPr>
          <w:sz w:val="22"/>
          <w:szCs w:val="22"/>
        </w:rPr>
        <w:t xml:space="preserve"> applicants.  </w:t>
      </w:r>
      <w:r w:rsidR="00947765">
        <w:rPr>
          <w:sz w:val="22"/>
          <w:szCs w:val="22"/>
        </w:rPr>
        <w:t>Under the Early Decision process, Brown accepted</w:t>
      </w:r>
      <w:r w:rsidR="002D7327">
        <w:rPr>
          <w:sz w:val="22"/>
          <w:szCs w:val="22"/>
        </w:rPr>
        <w:t xml:space="preserve"> 8</w:t>
      </w:r>
      <w:r w:rsidR="00420BF2">
        <w:rPr>
          <w:sz w:val="22"/>
          <w:szCs w:val="22"/>
        </w:rPr>
        <w:t>79</w:t>
      </w:r>
      <w:r w:rsidR="00947765">
        <w:rPr>
          <w:sz w:val="22"/>
          <w:szCs w:val="22"/>
        </w:rPr>
        <w:t xml:space="preserve"> student</w:t>
      </w:r>
      <w:r w:rsidR="009A593D">
        <w:rPr>
          <w:sz w:val="22"/>
          <w:szCs w:val="22"/>
        </w:rPr>
        <w:t>s</w:t>
      </w:r>
      <w:r w:rsidR="00947765">
        <w:rPr>
          <w:sz w:val="22"/>
          <w:szCs w:val="22"/>
        </w:rPr>
        <w:t xml:space="preserve"> (1</w:t>
      </w:r>
      <w:r w:rsidR="00420BF2">
        <w:rPr>
          <w:sz w:val="22"/>
          <w:szCs w:val="22"/>
        </w:rPr>
        <w:t>3</w:t>
      </w:r>
      <w:r w:rsidR="00947765">
        <w:rPr>
          <w:sz w:val="22"/>
          <w:szCs w:val="22"/>
        </w:rPr>
        <w:t xml:space="preserve">% of the </w:t>
      </w:r>
      <w:r w:rsidR="009A593D">
        <w:rPr>
          <w:sz w:val="22"/>
          <w:szCs w:val="22"/>
        </w:rPr>
        <w:t>6,</w:t>
      </w:r>
      <w:r w:rsidR="00420BF2">
        <w:rPr>
          <w:sz w:val="22"/>
          <w:szCs w:val="22"/>
        </w:rPr>
        <w:t>770</w:t>
      </w:r>
      <w:r w:rsidR="00947765">
        <w:rPr>
          <w:sz w:val="22"/>
          <w:szCs w:val="22"/>
        </w:rPr>
        <w:t>applicants</w:t>
      </w:r>
      <w:r w:rsidR="00C25FE7">
        <w:rPr>
          <w:sz w:val="22"/>
          <w:szCs w:val="22"/>
        </w:rPr>
        <w:t xml:space="preserve"> who applied</w:t>
      </w:r>
      <w:r w:rsidR="00947765">
        <w:rPr>
          <w:sz w:val="22"/>
          <w:szCs w:val="22"/>
        </w:rPr>
        <w:t xml:space="preserve">).  </w:t>
      </w:r>
      <w:r w:rsidR="00947765" w:rsidRPr="00D43575">
        <w:rPr>
          <w:color w:val="000000" w:themeColor="text1"/>
          <w:sz w:val="22"/>
          <w:szCs w:val="22"/>
        </w:rPr>
        <w:t>A</w:t>
      </w:r>
      <w:r w:rsidR="002D7327" w:rsidRPr="00D43575">
        <w:rPr>
          <w:color w:val="000000" w:themeColor="text1"/>
          <w:sz w:val="22"/>
          <w:szCs w:val="22"/>
        </w:rPr>
        <w:t xml:space="preserve">nother </w:t>
      </w:r>
      <w:r w:rsidR="00D43575" w:rsidRPr="00D43575">
        <w:rPr>
          <w:color w:val="000000" w:themeColor="text1"/>
          <w:sz w:val="22"/>
          <w:szCs w:val="22"/>
        </w:rPr>
        <w:t>1,</w:t>
      </w:r>
      <w:r w:rsidR="00420BF2">
        <w:rPr>
          <w:color w:val="000000" w:themeColor="text1"/>
          <w:sz w:val="22"/>
          <w:szCs w:val="22"/>
        </w:rPr>
        <w:t>730</w:t>
      </w:r>
      <w:r w:rsidR="00947765" w:rsidRPr="00D43575">
        <w:rPr>
          <w:color w:val="000000" w:themeColor="text1"/>
          <w:sz w:val="22"/>
          <w:szCs w:val="22"/>
        </w:rPr>
        <w:t xml:space="preserve"> </w:t>
      </w:r>
      <w:r w:rsidR="00947765">
        <w:rPr>
          <w:sz w:val="22"/>
          <w:szCs w:val="22"/>
        </w:rPr>
        <w:t>offers were made</w:t>
      </w:r>
      <w:r w:rsidR="002D7327">
        <w:rPr>
          <w:sz w:val="22"/>
          <w:szCs w:val="22"/>
        </w:rPr>
        <w:t xml:space="preserve"> under the Regular Decision process</w:t>
      </w:r>
      <w:r w:rsidR="00947765">
        <w:rPr>
          <w:sz w:val="22"/>
          <w:szCs w:val="22"/>
        </w:rPr>
        <w:t xml:space="preserve"> </w:t>
      </w:r>
      <w:r w:rsidR="00947765" w:rsidRPr="00D43575">
        <w:rPr>
          <w:color w:val="000000" w:themeColor="text1"/>
          <w:sz w:val="22"/>
          <w:szCs w:val="22"/>
        </w:rPr>
        <w:t>(</w:t>
      </w:r>
      <w:r w:rsidR="00D43575" w:rsidRPr="00D43575">
        <w:rPr>
          <w:color w:val="000000" w:themeColor="text1"/>
          <w:sz w:val="22"/>
          <w:szCs w:val="22"/>
        </w:rPr>
        <w:t>3.</w:t>
      </w:r>
      <w:r w:rsidR="00420BF2">
        <w:rPr>
          <w:color w:val="000000" w:themeColor="text1"/>
          <w:sz w:val="22"/>
          <w:szCs w:val="22"/>
        </w:rPr>
        <w:t>8</w:t>
      </w:r>
      <w:r w:rsidR="00947765" w:rsidRPr="00D43575">
        <w:rPr>
          <w:color w:val="000000" w:themeColor="text1"/>
          <w:sz w:val="22"/>
          <w:szCs w:val="22"/>
        </w:rPr>
        <w:t>%</w:t>
      </w:r>
      <w:r w:rsidR="00D43575">
        <w:rPr>
          <w:color w:val="000000" w:themeColor="text1"/>
          <w:sz w:val="22"/>
          <w:szCs w:val="22"/>
        </w:rPr>
        <w:t xml:space="preserve"> acceptance rate</w:t>
      </w:r>
      <w:r w:rsidR="00947765" w:rsidRPr="00D43575">
        <w:rPr>
          <w:color w:val="000000" w:themeColor="text1"/>
          <w:sz w:val="22"/>
          <w:szCs w:val="22"/>
        </w:rPr>
        <w:t>)</w:t>
      </w:r>
      <w:r w:rsidR="002D7327" w:rsidRPr="00D43575">
        <w:rPr>
          <w:color w:val="000000" w:themeColor="text1"/>
          <w:sz w:val="22"/>
          <w:szCs w:val="22"/>
        </w:rPr>
        <w:t xml:space="preserve">.  </w:t>
      </w:r>
      <w:r w:rsidR="002D7327">
        <w:rPr>
          <w:sz w:val="22"/>
          <w:szCs w:val="22"/>
        </w:rPr>
        <w:t xml:space="preserve">The anticipated class size is roughly 1,700.  </w:t>
      </w:r>
      <w:r w:rsidR="005976DE">
        <w:rPr>
          <w:color w:val="000000"/>
          <w:sz w:val="22"/>
          <w:szCs w:val="22"/>
        </w:rPr>
        <w:t xml:space="preserve">This year, the overall acceptance rate </w:t>
      </w:r>
      <w:r w:rsidR="005976DE" w:rsidRPr="00D43575">
        <w:rPr>
          <w:color w:val="000000"/>
          <w:sz w:val="22"/>
          <w:szCs w:val="22"/>
        </w:rPr>
        <w:t xml:space="preserve">is </w:t>
      </w:r>
      <w:r w:rsidR="00D43575" w:rsidRPr="00D43575">
        <w:rPr>
          <w:color w:val="000000" w:themeColor="text1"/>
          <w:sz w:val="22"/>
          <w:szCs w:val="22"/>
        </w:rPr>
        <w:t xml:space="preserve">5%.  </w:t>
      </w:r>
      <w:r w:rsidR="00AD65DF" w:rsidRPr="00D43575">
        <w:rPr>
          <w:color w:val="000000"/>
          <w:sz w:val="22"/>
          <w:szCs w:val="22"/>
        </w:rPr>
        <w:t>The projected</w:t>
      </w:r>
      <w:r w:rsidR="00AD65DF" w:rsidRPr="00AD65DF">
        <w:rPr>
          <w:color w:val="000000"/>
          <w:sz w:val="22"/>
          <w:szCs w:val="22"/>
        </w:rPr>
        <w:t xml:space="preserve"> all</w:t>
      </w:r>
      <w:r w:rsidR="00C25FE7">
        <w:rPr>
          <w:color w:val="000000"/>
          <w:sz w:val="22"/>
          <w:szCs w:val="22"/>
        </w:rPr>
        <w:t>-</w:t>
      </w:r>
      <w:r w:rsidR="00AD65DF" w:rsidRPr="00AD65DF">
        <w:rPr>
          <w:color w:val="000000"/>
          <w:sz w:val="22"/>
          <w:szCs w:val="22"/>
        </w:rPr>
        <w:t>in total cost for a ye</w:t>
      </w:r>
      <w:r w:rsidR="00754714">
        <w:rPr>
          <w:color w:val="000000"/>
          <w:sz w:val="22"/>
          <w:szCs w:val="22"/>
        </w:rPr>
        <w:t xml:space="preserve">ar at Brown is </w:t>
      </w:r>
      <w:r w:rsidR="00901482">
        <w:rPr>
          <w:color w:val="000000"/>
          <w:sz w:val="22"/>
          <w:szCs w:val="22"/>
        </w:rPr>
        <w:t>roughly</w:t>
      </w:r>
      <w:r w:rsidR="00754714">
        <w:rPr>
          <w:color w:val="000000"/>
          <w:sz w:val="22"/>
          <w:szCs w:val="22"/>
        </w:rPr>
        <w:t xml:space="preserve"> $</w:t>
      </w:r>
      <w:r w:rsidR="00947765">
        <w:rPr>
          <w:color w:val="000000"/>
          <w:sz w:val="22"/>
          <w:szCs w:val="22"/>
        </w:rPr>
        <w:t>8</w:t>
      </w:r>
      <w:r w:rsidR="00420BF2">
        <w:rPr>
          <w:color w:val="000000"/>
          <w:sz w:val="22"/>
          <w:szCs w:val="22"/>
        </w:rPr>
        <w:t>4</w:t>
      </w:r>
      <w:r w:rsidR="00AD65DF" w:rsidRPr="00AD65DF">
        <w:rPr>
          <w:color w:val="000000"/>
          <w:sz w:val="22"/>
          <w:szCs w:val="22"/>
        </w:rPr>
        <w:t xml:space="preserve">,000.  </w:t>
      </w:r>
    </w:p>
    <w:p w14:paraId="6D211207" w14:textId="77777777" w:rsidR="00AD65DF" w:rsidRPr="00AD65DF" w:rsidRDefault="00AD65DF" w:rsidP="00323904">
      <w:pPr>
        <w:ind w:left="-720"/>
        <w:rPr>
          <w:sz w:val="22"/>
          <w:szCs w:val="22"/>
        </w:rPr>
      </w:pPr>
    </w:p>
    <w:p w14:paraId="3570C95E" w14:textId="24EFFF1E" w:rsidR="00860223" w:rsidRPr="00AD65DF" w:rsidRDefault="00AD65DF" w:rsidP="00860223">
      <w:pPr>
        <w:ind w:left="-720" w:firstLine="720"/>
        <w:rPr>
          <w:sz w:val="22"/>
          <w:szCs w:val="22"/>
        </w:rPr>
      </w:pPr>
      <w:r w:rsidRPr="00AD65DF">
        <w:rPr>
          <w:sz w:val="22"/>
          <w:szCs w:val="22"/>
        </w:rPr>
        <w:t xml:space="preserve">From approximately </w:t>
      </w:r>
      <w:r w:rsidR="00085C6A">
        <w:rPr>
          <w:sz w:val="22"/>
          <w:szCs w:val="22"/>
        </w:rPr>
        <w:t>August</w:t>
      </w:r>
      <w:r w:rsidR="00383E77">
        <w:rPr>
          <w:sz w:val="22"/>
          <w:szCs w:val="22"/>
        </w:rPr>
        <w:t xml:space="preserve"> </w:t>
      </w:r>
      <w:r w:rsidR="00085C6A">
        <w:rPr>
          <w:sz w:val="22"/>
          <w:szCs w:val="22"/>
        </w:rPr>
        <w:t xml:space="preserve">1, </w:t>
      </w:r>
      <w:r w:rsidR="00383E77">
        <w:rPr>
          <w:sz w:val="22"/>
          <w:szCs w:val="22"/>
        </w:rPr>
        <w:t>20</w:t>
      </w:r>
      <w:r w:rsidR="005976DE">
        <w:rPr>
          <w:sz w:val="22"/>
          <w:szCs w:val="22"/>
        </w:rPr>
        <w:t>2</w:t>
      </w:r>
      <w:r w:rsidR="00420BF2">
        <w:rPr>
          <w:sz w:val="22"/>
          <w:szCs w:val="22"/>
        </w:rPr>
        <w:t>3</w:t>
      </w:r>
      <w:r w:rsidRPr="00AD65DF">
        <w:rPr>
          <w:sz w:val="22"/>
          <w:szCs w:val="22"/>
        </w:rPr>
        <w:t>, student-athletes may apply to Brown</w:t>
      </w:r>
      <w:r w:rsidR="00A05A40">
        <w:rPr>
          <w:sz w:val="22"/>
          <w:szCs w:val="22"/>
        </w:rPr>
        <w:t xml:space="preserve">.  </w:t>
      </w:r>
      <w:r w:rsidRPr="00AD65DF">
        <w:rPr>
          <w:sz w:val="22"/>
          <w:szCs w:val="22"/>
        </w:rPr>
        <w:t xml:space="preserve">If Brown is clearly your first choice, you may </w:t>
      </w:r>
      <w:r w:rsidR="00C25FE7">
        <w:rPr>
          <w:sz w:val="22"/>
          <w:szCs w:val="22"/>
        </w:rPr>
        <w:t>want</w:t>
      </w:r>
      <w:r w:rsidRPr="00AD65DF">
        <w:rPr>
          <w:sz w:val="22"/>
          <w:szCs w:val="22"/>
        </w:rPr>
        <w:t xml:space="preserve"> to apply early. The application deadline is November 1</w:t>
      </w:r>
      <w:r w:rsidR="00085C6A">
        <w:rPr>
          <w:sz w:val="22"/>
          <w:szCs w:val="22"/>
        </w:rPr>
        <w:t>, 20</w:t>
      </w:r>
      <w:r w:rsidR="00592C74">
        <w:rPr>
          <w:sz w:val="22"/>
          <w:szCs w:val="22"/>
        </w:rPr>
        <w:t>2</w:t>
      </w:r>
      <w:r w:rsidR="00420BF2">
        <w:rPr>
          <w:sz w:val="22"/>
          <w:szCs w:val="22"/>
        </w:rPr>
        <w:t>3</w:t>
      </w:r>
      <w:r w:rsidR="00085C6A">
        <w:rPr>
          <w:sz w:val="22"/>
          <w:szCs w:val="22"/>
        </w:rPr>
        <w:t xml:space="preserve"> </w:t>
      </w:r>
      <w:r w:rsidR="00323904">
        <w:rPr>
          <w:sz w:val="22"/>
          <w:szCs w:val="22"/>
        </w:rPr>
        <w:t xml:space="preserve">(11:59pm your local time) </w:t>
      </w:r>
      <w:r w:rsidRPr="00AD65DF">
        <w:rPr>
          <w:sz w:val="22"/>
          <w:szCs w:val="22"/>
        </w:rPr>
        <w:t xml:space="preserve">with acceptances sent out by mid-December. </w:t>
      </w:r>
      <w:r w:rsidR="00860223">
        <w:rPr>
          <w:sz w:val="22"/>
          <w:szCs w:val="22"/>
        </w:rPr>
        <w:t xml:space="preserve"> Under </w:t>
      </w:r>
      <w:r w:rsidR="00860223" w:rsidRPr="00AD65DF">
        <w:rPr>
          <w:sz w:val="22"/>
          <w:szCs w:val="22"/>
        </w:rPr>
        <w:t xml:space="preserve">“Early Decision”, if you are accepted and agree to attend, the decision is binding. You can be rejected (no further chance to apply), accepted or </w:t>
      </w:r>
      <w:r w:rsidR="00860223">
        <w:rPr>
          <w:sz w:val="22"/>
          <w:szCs w:val="22"/>
        </w:rPr>
        <w:t>deferred</w:t>
      </w:r>
      <w:r w:rsidR="00860223" w:rsidRPr="00AD65DF">
        <w:rPr>
          <w:sz w:val="22"/>
          <w:szCs w:val="22"/>
        </w:rPr>
        <w:t xml:space="preserve"> over </w:t>
      </w:r>
      <w:r w:rsidR="00860223">
        <w:rPr>
          <w:sz w:val="22"/>
          <w:szCs w:val="22"/>
        </w:rPr>
        <w:t>to</w:t>
      </w:r>
      <w:r w:rsidR="00860223" w:rsidRPr="00AD65DF">
        <w:rPr>
          <w:sz w:val="22"/>
          <w:szCs w:val="22"/>
        </w:rPr>
        <w:t xml:space="preserve"> the general admission in the spring.</w:t>
      </w:r>
    </w:p>
    <w:p w14:paraId="46143BDE" w14:textId="77777777" w:rsidR="00222576" w:rsidRPr="00AD65DF" w:rsidRDefault="00222576" w:rsidP="00222576">
      <w:pPr>
        <w:ind w:right="540"/>
        <w:rPr>
          <w:sz w:val="22"/>
          <w:szCs w:val="22"/>
        </w:rPr>
      </w:pPr>
    </w:p>
    <w:p w14:paraId="02350E88" w14:textId="2AA705FF" w:rsidR="00C8664F" w:rsidRPr="00AD65DF" w:rsidRDefault="00C8664F" w:rsidP="00C8664F">
      <w:pPr>
        <w:ind w:left="-720"/>
        <w:jc w:val="center"/>
        <w:rPr>
          <w:sz w:val="22"/>
          <w:szCs w:val="22"/>
        </w:rPr>
      </w:pPr>
      <w:r>
        <w:rPr>
          <w:noProof/>
          <w:sz w:val="22"/>
          <w:szCs w:val="22"/>
        </w:rPr>
        <w:drawing>
          <wp:inline distT="0" distB="0" distL="0" distR="0" wp14:anchorId="649DD08A" wp14:editId="01B2DC89">
            <wp:extent cx="397933" cy="690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416747" cy="723321"/>
                    </a:xfrm>
                    <a:prstGeom prst="rect">
                      <a:avLst/>
                    </a:prstGeom>
                  </pic:spPr>
                </pic:pic>
              </a:graphicData>
            </a:graphic>
          </wp:inline>
        </w:drawing>
      </w:r>
    </w:p>
    <w:p w14:paraId="6A699AAA" w14:textId="77777777" w:rsidR="0019230F" w:rsidRDefault="0019230F" w:rsidP="0019230F">
      <w:pPr>
        <w:ind w:left="-720" w:firstLine="720"/>
        <w:rPr>
          <w:sz w:val="22"/>
          <w:szCs w:val="22"/>
        </w:rPr>
      </w:pPr>
      <w:r w:rsidRPr="00AD65DF">
        <w:rPr>
          <w:sz w:val="22"/>
          <w:szCs w:val="22"/>
        </w:rPr>
        <w:lastRenderedPageBreak/>
        <w:t>If you wish to evaluate all of you</w:t>
      </w:r>
      <w:r>
        <w:rPr>
          <w:sz w:val="22"/>
          <w:szCs w:val="22"/>
        </w:rPr>
        <w:t>r</w:t>
      </w:r>
      <w:r w:rsidRPr="00AD65DF">
        <w:rPr>
          <w:sz w:val="22"/>
          <w:szCs w:val="22"/>
        </w:rPr>
        <w:t xml:space="preserve"> options before you</w:t>
      </w:r>
      <w:r>
        <w:rPr>
          <w:sz w:val="22"/>
          <w:szCs w:val="22"/>
        </w:rPr>
        <w:t xml:space="preserve"> make your final decision, the </w:t>
      </w:r>
      <w:r w:rsidRPr="00AD65DF">
        <w:rPr>
          <w:sz w:val="22"/>
          <w:szCs w:val="22"/>
        </w:rPr>
        <w:t xml:space="preserve">application deadline for </w:t>
      </w:r>
      <w:r>
        <w:rPr>
          <w:sz w:val="22"/>
          <w:szCs w:val="22"/>
        </w:rPr>
        <w:t>“R</w:t>
      </w:r>
      <w:r w:rsidRPr="00AD65DF">
        <w:rPr>
          <w:sz w:val="22"/>
          <w:szCs w:val="22"/>
        </w:rPr>
        <w:t xml:space="preserve">egular </w:t>
      </w:r>
      <w:r>
        <w:rPr>
          <w:sz w:val="22"/>
          <w:szCs w:val="22"/>
        </w:rPr>
        <w:t xml:space="preserve">Decision” </w:t>
      </w:r>
      <w:r w:rsidRPr="00AD65DF">
        <w:rPr>
          <w:sz w:val="22"/>
          <w:szCs w:val="22"/>
        </w:rPr>
        <w:t xml:space="preserve">admission is </w:t>
      </w:r>
      <w:r>
        <w:rPr>
          <w:sz w:val="22"/>
          <w:szCs w:val="22"/>
        </w:rPr>
        <w:t xml:space="preserve">around </w:t>
      </w:r>
      <w:r w:rsidRPr="00AD65DF">
        <w:rPr>
          <w:sz w:val="22"/>
          <w:szCs w:val="22"/>
        </w:rPr>
        <w:t xml:space="preserve">January </w:t>
      </w:r>
      <w:r>
        <w:rPr>
          <w:sz w:val="22"/>
          <w:szCs w:val="22"/>
        </w:rPr>
        <w:t>4, 2024 (11:59pm your local time)</w:t>
      </w:r>
      <w:r w:rsidRPr="00AD65DF">
        <w:rPr>
          <w:sz w:val="22"/>
          <w:szCs w:val="22"/>
        </w:rPr>
        <w:t xml:space="preserve">.  </w:t>
      </w:r>
      <w:r>
        <w:rPr>
          <w:sz w:val="22"/>
          <w:szCs w:val="22"/>
        </w:rPr>
        <w:t xml:space="preserve">The actual date has not been set yet.  </w:t>
      </w:r>
      <w:r w:rsidRPr="00AD65DF">
        <w:rPr>
          <w:sz w:val="22"/>
          <w:szCs w:val="22"/>
        </w:rPr>
        <w:t xml:space="preserve">All essential application materials should be in by this date.  Decisions are mailed out on or about </w:t>
      </w:r>
      <w:r>
        <w:rPr>
          <w:sz w:val="22"/>
          <w:szCs w:val="22"/>
        </w:rPr>
        <w:t>the end of March, 2024</w:t>
      </w:r>
      <w:r w:rsidRPr="00AD65DF">
        <w:rPr>
          <w:sz w:val="22"/>
          <w:szCs w:val="22"/>
        </w:rPr>
        <w:t>.</w:t>
      </w:r>
    </w:p>
    <w:p w14:paraId="64952102" w14:textId="273F8612" w:rsidR="00AA1088" w:rsidRDefault="00AA1088" w:rsidP="00050AE5">
      <w:pPr>
        <w:ind w:left="-720"/>
        <w:jc w:val="center"/>
        <w:rPr>
          <w:b/>
          <w:sz w:val="22"/>
          <w:szCs w:val="22"/>
        </w:rPr>
      </w:pPr>
    </w:p>
    <w:p w14:paraId="21E841B8" w14:textId="77777777" w:rsidR="00050AE5" w:rsidRDefault="00050AE5" w:rsidP="00323904">
      <w:pPr>
        <w:ind w:left="-720"/>
        <w:rPr>
          <w:b/>
          <w:sz w:val="22"/>
          <w:szCs w:val="22"/>
        </w:rPr>
      </w:pPr>
    </w:p>
    <w:p w14:paraId="638D16B3" w14:textId="48F52924" w:rsidR="00901482" w:rsidRPr="00860223" w:rsidRDefault="00901482" w:rsidP="00860223">
      <w:pPr>
        <w:ind w:left="-720"/>
        <w:jc w:val="center"/>
        <w:rPr>
          <w:b/>
          <w:i/>
          <w:highlight w:val="yellow"/>
          <w:u w:val="single"/>
        </w:rPr>
      </w:pPr>
      <w:r w:rsidRPr="00901482">
        <w:rPr>
          <w:b/>
          <w:i/>
          <w:highlight w:val="yellow"/>
          <w:u w:val="single"/>
        </w:rPr>
        <w:t xml:space="preserve">!!! Rugby applicants apply to Brown University through the </w:t>
      </w:r>
      <w:r w:rsidR="00860223">
        <w:rPr>
          <w:b/>
          <w:i/>
          <w:highlight w:val="yellow"/>
          <w:u w:val="single"/>
        </w:rPr>
        <w:t>same admissions process as all other students… you do not apply though Men’s Rugby</w:t>
      </w:r>
      <w:r w:rsidRPr="00901482">
        <w:rPr>
          <w:b/>
          <w:i/>
          <w:highlight w:val="yellow"/>
          <w:u w:val="single"/>
        </w:rPr>
        <w:t xml:space="preserve"> !!!</w:t>
      </w:r>
    </w:p>
    <w:p w14:paraId="16CFE305" w14:textId="77777777" w:rsidR="00AA1088" w:rsidRPr="00901482" w:rsidRDefault="00AA1088" w:rsidP="00901482">
      <w:pPr>
        <w:ind w:left="-720"/>
        <w:jc w:val="center"/>
        <w:rPr>
          <w:b/>
        </w:rPr>
      </w:pPr>
    </w:p>
    <w:p w14:paraId="4E9C13B3" w14:textId="7C274730" w:rsidR="00AD65DF" w:rsidRPr="00AD65DF" w:rsidRDefault="00AD65DF" w:rsidP="005976DE">
      <w:pPr>
        <w:ind w:left="-720"/>
        <w:rPr>
          <w:sz w:val="22"/>
          <w:szCs w:val="22"/>
        </w:rPr>
      </w:pPr>
      <w:r w:rsidRPr="00AD65DF">
        <w:rPr>
          <w:b/>
          <w:sz w:val="22"/>
          <w:szCs w:val="22"/>
        </w:rPr>
        <w:t>Admissions Criteria</w:t>
      </w:r>
      <w:r w:rsidRPr="00AD65DF">
        <w:rPr>
          <w:sz w:val="22"/>
          <w:szCs w:val="22"/>
        </w:rPr>
        <w:t>:</w:t>
      </w:r>
    </w:p>
    <w:p w14:paraId="54AC9AD5" w14:textId="2BCD407F" w:rsidR="00AD65DF" w:rsidRPr="00AD65DF" w:rsidRDefault="00AD65DF" w:rsidP="00504268">
      <w:pPr>
        <w:ind w:left="-720"/>
        <w:rPr>
          <w:sz w:val="22"/>
          <w:szCs w:val="22"/>
        </w:rPr>
      </w:pPr>
      <w:r w:rsidRPr="00AD65DF">
        <w:rPr>
          <w:sz w:val="22"/>
          <w:szCs w:val="22"/>
        </w:rPr>
        <w:t xml:space="preserve">A rugby player at Brown must meet the general criteria for admission. The best way to determine if you meet the Brown standards is to discuss your </w:t>
      </w:r>
      <w:r w:rsidR="00504268">
        <w:rPr>
          <w:sz w:val="22"/>
          <w:szCs w:val="22"/>
        </w:rPr>
        <w:t xml:space="preserve">academic standing with your school’s guidance, placement or careers department.  </w:t>
      </w:r>
      <w:r w:rsidRPr="00AD65DF">
        <w:rPr>
          <w:sz w:val="22"/>
          <w:szCs w:val="22"/>
        </w:rPr>
        <w:t xml:space="preserve">Let them guide you based on their experience with Brown </w:t>
      </w:r>
      <w:r w:rsidR="00504268">
        <w:rPr>
          <w:sz w:val="22"/>
          <w:szCs w:val="22"/>
        </w:rPr>
        <w:t>related to</w:t>
      </w:r>
      <w:r w:rsidRPr="00AD65DF">
        <w:rPr>
          <w:sz w:val="22"/>
          <w:szCs w:val="22"/>
        </w:rPr>
        <w:t xml:space="preserve"> previous applicants. However, here are some general guidelines:</w:t>
      </w:r>
    </w:p>
    <w:p w14:paraId="7CBCD14A" w14:textId="77777777" w:rsidR="00AD65DF" w:rsidRPr="00AD65DF" w:rsidRDefault="00AD65DF" w:rsidP="00323904">
      <w:pPr>
        <w:ind w:left="-720"/>
        <w:rPr>
          <w:sz w:val="22"/>
          <w:szCs w:val="22"/>
        </w:rPr>
      </w:pPr>
    </w:p>
    <w:p w14:paraId="72B60402" w14:textId="145AC040" w:rsidR="00AD65DF" w:rsidRPr="00AD65DF" w:rsidRDefault="00AD65DF" w:rsidP="000C516E">
      <w:pPr>
        <w:ind w:left="-360" w:right="360"/>
        <w:rPr>
          <w:sz w:val="22"/>
          <w:szCs w:val="22"/>
        </w:rPr>
      </w:pPr>
      <w:r w:rsidRPr="00AD65DF">
        <w:rPr>
          <w:b/>
          <w:sz w:val="22"/>
          <w:szCs w:val="22"/>
        </w:rPr>
        <w:t>Grade Point Average</w:t>
      </w:r>
      <w:r w:rsidRPr="00AD65DF">
        <w:rPr>
          <w:sz w:val="22"/>
          <w:szCs w:val="22"/>
        </w:rPr>
        <w:t>: P</w:t>
      </w:r>
      <w:r w:rsidR="002E2669">
        <w:rPr>
          <w:sz w:val="22"/>
          <w:szCs w:val="22"/>
        </w:rPr>
        <w:t>redominance of A’s</w:t>
      </w:r>
      <w:r w:rsidRPr="00AD65DF">
        <w:rPr>
          <w:sz w:val="22"/>
          <w:szCs w:val="22"/>
        </w:rPr>
        <w:t>.</w:t>
      </w:r>
      <w:r w:rsidR="00A41CEC">
        <w:rPr>
          <w:sz w:val="22"/>
          <w:szCs w:val="22"/>
        </w:rPr>
        <w:t xml:space="preserve">  9</w:t>
      </w:r>
      <w:r w:rsidR="00504268">
        <w:rPr>
          <w:sz w:val="22"/>
          <w:szCs w:val="22"/>
        </w:rPr>
        <w:t>5</w:t>
      </w:r>
      <w:r w:rsidR="00A41CEC">
        <w:rPr>
          <w:sz w:val="22"/>
          <w:szCs w:val="22"/>
        </w:rPr>
        <w:t xml:space="preserve">% of accepted applicants are in the top </w:t>
      </w:r>
      <w:r w:rsidR="007E057B">
        <w:rPr>
          <w:sz w:val="22"/>
          <w:szCs w:val="22"/>
        </w:rPr>
        <w:t>5-10</w:t>
      </w:r>
      <w:r w:rsidR="00A41CEC">
        <w:rPr>
          <w:sz w:val="22"/>
          <w:szCs w:val="22"/>
        </w:rPr>
        <w:t xml:space="preserve">% of their high school class.  </w:t>
      </w:r>
      <w:r w:rsidRPr="00AD65DF">
        <w:rPr>
          <w:sz w:val="22"/>
          <w:szCs w:val="22"/>
        </w:rPr>
        <w:t xml:space="preserve"> </w:t>
      </w:r>
      <w:r w:rsidR="000C516E">
        <w:rPr>
          <w:sz w:val="22"/>
          <w:szCs w:val="22"/>
        </w:rPr>
        <w:t xml:space="preserve">Strong GCSE’s (8’s and 9’s) and </w:t>
      </w:r>
      <w:r w:rsidRPr="00AD65DF">
        <w:rPr>
          <w:sz w:val="22"/>
          <w:szCs w:val="22"/>
        </w:rPr>
        <w:t>A</w:t>
      </w:r>
      <w:r w:rsidR="007E057B">
        <w:rPr>
          <w:sz w:val="22"/>
          <w:szCs w:val="22"/>
        </w:rPr>
        <w:t>-</w:t>
      </w:r>
      <w:r w:rsidRPr="00AD65DF">
        <w:rPr>
          <w:sz w:val="22"/>
          <w:szCs w:val="22"/>
        </w:rPr>
        <w:t xml:space="preserve">levels generally </w:t>
      </w:r>
      <w:r w:rsidR="000C516E">
        <w:rPr>
          <w:sz w:val="22"/>
          <w:szCs w:val="22"/>
        </w:rPr>
        <w:t>at the</w:t>
      </w:r>
      <w:r w:rsidRPr="00AD65DF">
        <w:rPr>
          <w:sz w:val="22"/>
          <w:szCs w:val="22"/>
        </w:rPr>
        <w:t xml:space="preserve"> A and A*</w:t>
      </w:r>
      <w:r w:rsidR="000C516E">
        <w:rPr>
          <w:sz w:val="22"/>
          <w:szCs w:val="22"/>
        </w:rPr>
        <w:t xml:space="preserve"> level</w:t>
      </w:r>
      <w:r w:rsidRPr="00AD65DF">
        <w:rPr>
          <w:sz w:val="22"/>
          <w:szCs w:val="22"/>
        </w:rPr>
        <w:t xml:space="preserve">. IB scores should be 6’s and 7’s with mostly 7’s in </w:t>
      </w:r>
      <w:r w:rsidR="008003D2" w:rsidRPr="00AD65DF">
        <w:rPr>
          <w:sz w:val="22"/>
          <w:szCs w:val="22"/>
        </w:rPr>
        <w:t>higher-level</w:t>
      </w:r>
      <w:r w:rsidRPr="00AD65DF">
        <w:rPr>
          <w:sz w:val="22"/>
          <w:szCs w:val="22"/>
        </w:rPr>
        <w:t xml:space="preserve"> subjects.</w:t>
      </w:r>
      <w:r w:rsidR="000558E6">
        <w:rPr>
          <w:sz w:val="22"/>
          <w:szCs w:val="22"/>
        </w:rPr>
        <w:t xml:space="preserve">  For specifics related to other country’s grading systems, connect with coach Laflamme directly.</w:t>
      </w:r>
    </w:p>
    <w:p w14:paraId="4BC4B1F1" w14:textId="77777777" w:rsidR="00AD65DF" w:rsidRPr="00AD65DF" w:rsidRDefault="00AD65DF" w:rsidP="000C516E">
      <w:pPr>
        <w:ind w:left="-360" w:right="360"/>
        <w:rPr>
          <w:sz w:val="22"/>
          <w:szCs w:val="22"/>
        </w:rPr>
      </w:pPr>
    </w:p>
    <w:p w14:paraId="70EA70BC" w14:textId="6442B00E" w:rsidR="00504268" w:rsidRDefault="007E057B" w:rsidP="000C516E">
      <w:pPr>
        <w:ind w:left="-360" w:right="360"/>
        <w:rPr>
          <w:sz w:val="22"/>
          <w:szCs w:val="22"/>
        </w:rPr>
      </w:pPr>
      <w:r>
        <w:rPr>
          <w:b/>
          <w:sz w:val="22"/>
          <w:szCs w:val="22"/>
        </w:rPr>
        <w:t>Testing</w:t>
      </w:r>
      <w:r w:rsidR="00AD65DF" w:rsidRPr="00AD65DF">
        <w:rPr>
          <w:sz w:val="22"/>
          <w:szCs w:val="22"/>
        </w:rPr>
        <w:t xml:space="preserve">: </w:t>
      </w:r>
    </w:p>
    <w:p w14:paraId="234C479A" w14:textId="5750533F" w:rsidR="006D156F" w:rsidRDefault="000C516E" w:rsidP="000C516E">
      <w:pPr>
        <w:ind w:left="-360" w:right="360"/>
        <w:rPr>
          <w:sz w:val="22"/>
          <w:szCs w:val="22"/>
        </w:rPr>
      </w:pPr>
      <w:r>
        <w:rPr>
          <w:sz w:val="22"/>
          <w:szCs w:val="22"/>
        </w:rPr>
        <w:t xml:space="preserve">SAT and ACT testing </w:t>
      </w:r>
      <w:r w:rsidR="006D156F">
        <w:rPr>
          <w:sz w:val="22"/>
          <w:szCs w:val="22"/>
        </w:rPr>
        <w:t xml:space="preserve">will be required for the graduating class of 2029.  </w:t>
      </w:r>
    </w:p>
    <w:p w14:paraId="0F647C14" w14:textId="497D3AD7" w:rsidR="00F12B4F" w:rsidRDefault="00F12B4F" w:rsidP="000C516E">
      <w:pPr>
        <w:pStyle w:val="ListParagraph"/>
        <w:numPr>
          <w:ilvl w:val="0"/>
          <w:numId w:val="6"/>
        </w:numPr>
        <w:ind w:right="360" w:firstLine="360"/>
        <w:rPr>
          <w:sz w:val="22"/>
          <w:szCs w:val="22"/>
        </w:rPr>
      </w:pPr>
      <w:r>
        <w:rPr>
          <w:sz w:val="22"/>
          <w:szCs w:val="22"/>
        </w:rPr>
        <w:t xml:space="preserve">The average SAT Score for </w:t>
      </w:r>
      <w:r w:rsidR="00C631B3">
        <w:rPr>
          <w:sz w:val="22"/>
          <w:szCs w:val="22"/>
        </w:rPr>
        <w:t>rugby players</w:t>
      </w:r>
      <w:r>
        <w:rPr>
          <w:sz w:val="22"/>
          <w:szCs w:val="22"/>
        </w:rPr>
        <w:t xml:space="preserve"> accepted is roughly 1</w:t>
      </w:r>
      <w:r w:rsidR="000558E6">
        <w:rPr>
          <w:sz w:val="22"/>
          <w:szCs w:val="22"/>
        </w:rPr>
        <w:t>500+</w:t>
      </w:r>
      <w:r>
        <w:rPr>
          <w:sz w:val="22"/>
          <w:szCs w:val="22"/>
        </w:rPr>
        <w:t>.</w:t>
      </w:r>
    </w:p>
    <w:p w14:paraId="3EE13C2A" w14:textId="7A0D5323" w:rsidR="00F12B4F" w:rsidRPr="00F12B4F" w:rsidRDefault="00F12B4F" w:rsidP="000C516E">
      <w:pPr>
        <w:pStyle w:val="ListParagraph"/>
        <w:numPr>
          <w:ilvl w:val="0"/>
          <w:numId w:val="6"/>
        </w:numPr>
        <w:ind w:right="360" w:firstLine="360"/>
        <w:rPr>
          <w:sz w:val="22"/>
          <w:szCs w:val="22"/>
        </w:rPr>
      </w:pPr>
      <w:r>
        <w:rPr>
          <w:sz w:val="22"/>
          <w:szCs w:val="22"/>
        </w:rPr>
        <w:t xml:space="preserve">The average ACT Score for </w:t>
      </w:r>
      <w:r w:rsidR="00C631B3">
        <w:rPr>
          <w:sz w:val="22"/>
          <w:szCs w:val="22"/>
        </w:rPr>
        <w:t xml:space="preserve">rugby players </w:t>
      </w:r>
      <w:r>
        <w:rPr>
          <w:sz w:val="22"/>
          <w:szCs w:val="22"/>
        </w:rPr>
        <w:t>accepted is roughly 34</w:t>
      </w:r>
    </w:p>
    <w:p w14:paraId="578ACE5E" w14:textId="77777777" w:rsidR="00587E34" w:rsidRDefault="00587E34" w:rsidP="000C516E">
      <w:pPr>
        <w:ind w:left="-360" w:right="360"/>
        <w:rPr>
          <w:sz w:val="22"/>
          <w:szCs w:val="22"/>
        </w:rPr>
      </w:pPr>
    </w:p>
    <w:p w14:paraId="0D757BFD" w14:textId="67FC33B7" w:rsidR="00587E34" w:rsidRDefault="00587E34" w:rsidP="000C516E">
      <w:pPr>
        <w:ind w:left="-360" w:right="360"/>
        <w:rPr>
          <w:sz w:val="22"/>
          <w:szCs w:val="22"/>
        </w:rPr>
      </w:pPr>
      <w:r>
        <w:rPr>
          <w:sz w:val="22"/>
          <w:szCs w:val="22"/>
        </w:rPr>
        <w:t xml:space="preserve">For students wishing to major in </w:t>
      </w:r>
      <w:r w:rsidR="00E34B9E">
        <w:rPr>
          <w:sz w:val="22"/>
          <w:szCs w:val="22"/>
        </w:rPr>
        <w:t>Chemistry</w:t>
      </w:r>
      <w:r>
        <w:rPr>
          <w:sz w:val="22"/>
          <w:szCs w:val="22"/>
        </w:rPr>
        <w:t xml:space="preserve">, Computer Science, </w:t>
      </w:r>
      <w:r w:rsidR="00E34B9E">
        <w:rPr>
          <w:sz w:val="22"/>
          <w:szCs w:val="22"/>
        </w:rPr>
        <w:t>Engineering</w:t>
      </w:r>
      <w:r>
        <w:rPr>
          <w:sz w:val="22"/>
          <w:szCs w:val="22"/>
        </w:rPr>
        <w:t xml:space="preserve">, Geology, Math or Physics, the Science / </w:t>
      </w:r>
      <w:r w:rsidR="00E34B9E">
        <w:rPr>
          <w:sz w:val="22"/>
          <w:szCs w:val="22"/>
        </w:rPr>
        <w:t>Engineering</w:t>
      </w:r>
      <w:r>
        <w:rPr>
          <w:sz w:val="22"/>
          <w:szCs w:val="22"/>
        </w:rPr>
        <w:t xml:space="preserve"> essay must be completed.</w:t>
      </w:r>
    </w:p>
    <w:p w14:paraId="0651E37C" w14:textId="77777777" w:rsidR="00AD65DF" w:rsidRPr="00AD65DF" w:rsidRDefault="00AD65DF" w:rsidP="000C516E">
      <w:pPr>
        <w:ind w:right="360"/>
        <w:rPr>
          <w:sz w:val="22"/>
          <w:szCs w:val="22"/>
        </w:rPr>
      </w:pPr>
    </w:p>
    <w:p w14:paraId="0E90B197" w14:textId="1B870641" w:rsidR="00AD65DF" w:rsidRPr="00AD65DF" w:rsidRDefault="00AD65DF" w:rsidP="000C516E">
      <w:pPr>
        <w:ind w:left="-360" w:right="360"/>
        <w:rPr>
          <w:sz w:val="22"/>
          <w:szCs w:val="22"/>
        </w:rPr>
      </w:pPr>
      <w:r w:rsidRPr="00AD65DF">
        <w:rPr>
          <w:b/>
          <w:sz w:val="22"/>
          <w:szCs w:val="22"/>
        </w:rPr>
        <w:t>Courses:</w:t>
      </w:r>
      <w:r w:rsidRPr="00AD65DF">
        <w:rPr>
          <w:sz w:val="22"/>
          <w:szCs w:val="22"/>
        </w:rPr>
        <w:t xml:space="preserve"> Brown expects applicants to have taken a full load of classes each term in high school. The courses should be challenging</w:t>
      </w:r>
      <w:r w:rsidR="00C631B3">
        <w:rPr>
          <w:sz w:val="22"/>
          <w:szCs w:val="22"/>
        </w:rPr>
        <w:t xml:space="preserve"> throughout your time in high school</w:t>
      </w:r>
      <w:r w:rsidRPr="00AD65DF">
        <w:rPr>
          <w:sz w:val="22"/>
          <w:szCs w:val="22"/>
        </w:rPr>
        <w:t xml:space="preserve">. </w:t>
      </w:r>
      <w:r w:rsidR="00085C6A" w:rsidRPr="00504268">
        <w:rPr>
          <w:b/>
          <w:sz w:val="22"/>
          <w:szCs w:val="22"/>
          <w:u w:val="single"/>
        </w:rPr>
        <w:t>Academic rigor is looked at closely</w:t>
      </w:r>
      <w:r w:rsidR="00085C6A">
        <w:rPr>
          <w:sz w:val="22"/>
          <w:szCs w:val="22"/>
        </w:rPr>
        <w:t xml:space="preserve">.  </w:t>
      </w:r>
      <w:r w:rsidRPr="00AD65DF">
        <w:rPr>
          <w:sz w:val="22"/>
          <w:szCs w:val="22"/>
        </w:rPr>
        <w:t>Easy or “fluff” courses are frowned upon. An acceptance at Brown can be withdrawn if a student doesn’t maintain a consistent high level of performance in his senior year. The enjoyment of learning is an important criterion for acceptance.</w:t>
      </w:r>
    </w:p>
    <w:p w14:paraId="5FF9A168" w14:textId="77777777" w:rsidR="00AD65DF" w:rsidRPr="00AD65DF" w:rsidRDefault="00AD65DF" w:rsidP="000E0F30">
      <w:pPr>
        <w:ind w:left="-720"/>
        <w:rPr>
          <w:sz w:val="22"/>
          <w:szCs w:val="22"/>
        </w:rPr>
      </w:pPr>
    </w:p>
    <w:p w14:paraId="06B1EB6D" w14:textId="77777777" w:rsidR="00AD65DF" w:rsidRPr="00AD65DF" w:rsidRDefault="00AD65DF" w:rsidP="000E0F30">
      <w:pPr>
        <w:ind w:left="-720"/>
        <w:rPr>
          <w:sz w:val="22"/>
          <w:szCs w:val="22"/>
        </w:rPr>
      </w:pPr>
      <w:r w:rsidRPr="00AD65DF">
        <w:rPr>
          <w:sz w:val="22"/>
          <w:szCs w:val="22"/>
        </w:rPr>
        <w:tab/>
      </w:r>
      <w:r w:rsidRPr="00AD65DF">
        <w:rPr>
          <w:b/>
          <w:sz w:val="22"/>
          <w:szCs w:val="22"/>
        </w:rPr>
        <w:t>Admissions Likes</w:t>
      </w:r>
      <w:r w:rsidRPr="00AD65DF">
        <w:rPr>
          <w:sz w:val="22"/>
          <w:szCs w:val="22"/>
        </w:rPr>
        <w:t>: With the time commitment that sports can consume, the Admissions Office understands that athletes may not be involved with all that many additional activities, however, other interests do provide a deeper perspective on the applicant. Further Brown is interested in evidence of a candidate’s enjoyment of learning. Regarding the essay portion of the application, too many essays from athletes are on sport, understandable given the applicant’s focu</w:t>
      </w:r>
      <w:r w:rsidR="00BA73D1">
        <w:rPr>
          <w:sz w:val="22"/>
          <w:szCs w:val="22"/>
        </w:rPr>
        <w:t>s, but very predictable and do</w:t>
      </w:r>
      <w:r w:rsidRPr="00AD65DF">
        <w:rPr>
          <w:sz w:val="22"/>
          <w:szCs w:val="22"/>
        </w:rPr>
        <w:t xml:space="preserve"> not distinguish the applicant.</w:t>
      </w:r>
    </w:p>
    <w:p w14:paraId="72A16380" w14:textId="77777777" w:rsidR="00AD65DF" w:rsidRPr="00AD65DF" w:rsidRDefault="00AD65DF" w:rsidP="000E0F30">
      <w:pPr>
        <w:ind w:left="-720"/>
        <w:rPr>
          <w:sz w:val="22"/>
          <w:szCs w:val="22"/>
        </w:rPr>
      </w:pPr>
    </w:p>
    <w:p w14:paraId="49572621" w14:textId="22F987E1" w:rsidR="00794D2A" w:rsidRDefault="00AD65DF" w:rsidP="000558E6">
      <w:pPr>
        <w:ind w:left="-720"/>
        <w:rPr>
          <w:sz w:val="22"/>
          <w:szCs w:val="22"/>
        </w:rPr>
      </w:pPr>
      <w:r w:rsidRPr="00AD65DF">
        <w:rPr>
          <w:b/>
          <w:sz w:val="22"/>
          <w:szCs w:val="22"/>
        </w:rPr>
        <w:t>Financial Aid</w:t>
      </w:r>
      <w:r w:rsidRPr="00AD65DF">
        <w:rPr>
          <w:sz w:val="22"/>
          <w:szCs w:val="22"/>
        </w:rPr>
        <w:t xml:space="preserve">: Brown does not provide </w:t>
      </w:r>
      <w:r w:rsidR="000558E6">
        <w:rPr>
          <w:sz w:val="22"/>
          <w:szCs w:val="22"/>
        </w:rPr>
        <w:t xml:space="preserve">athletic or </w:t>
      </w:r>
      <w:proofErr w:type="gramStart"/>
      <w:r w:rsidR="000558E6">
        <w:rPr>
          <w:sz w:val="22"/>
          <w:szCs w:val="22"/>
        </w:rPr>
        <w:t>merit based</w:t>
      </w:r>
      <w:proofErr w:type="gramEnd"/>
      <w:r w:rsidR="000558E6">
        <w:rPr>
          <w:sz w:val="22"/>
          <w:szCs w:val="22"/>
        </w:rPr>
        <w:t xml:space="preserve"> </w:t>
      </w:r>
      <w:r w:rsidRPr="00AD65DF">
        <w:rPr>
          <w:sz w:val="22"/>
          <w:szCs w:val="22"/>
        </w:rPr>
        <w:t>scholarships. Instead, Brown offers “need based” financial assistance that is tailored to the student. The financial aid that is available to applicants is “need blind”.</w:t>
      </w:r>
      <w:r w:rsidR="000558E6">
        <w:rPr>
          <w:sz w:val="22"/>
          <w:szCs w:val="22"/>
        </w:rPr>
        <w:t xml:space="preserve">  </w:t>
      </w:r>
      <w:r w:rsidRPr="00AD65DF">
        <w:rPr>
          <w:sz w:val="22"/>
          <w:szCs w:val="22"/>
        </w:rPr>
        <w:t xml:space="preserve">For any student admitted, Brown </w:t>
      </w:r>
      <w:r w:rsidR="0074364F">
        <w:rPr>
          <w:sz w:val="22"/>
          <w:szCs w:val="22"/>
        </w:rPr>
        <w:t xml:space="preserve">is committed to meeting </w:t>
      </w:r>
      <w:r w:rsidRPr="00AD65DF">
        <w:rPr>
          <w:sz w:val="22"/>
          <w:szCs w:val="22"/>
        </w:rPr>
        <w:t xml:space="preserve">100% </w:t>
      </w:r>
      <w:r w:rsidR="0074364F">
        <w:rPr>
          <w:sz w:val="22"/>
          <w:szCs w:val="22"/>
        </w:rPr>
        <w:t xml:space="preserve">of that student’s demonstrated </w:t>
      </w:r>
      <w:r w:rsidRPr="00AD65DF">
        <w:rPr>
          <w:sz w:val="22"/>
          <w:szCs w:val="22"/>
        </w:rPr>
        <w:t xml:space="preserve">financial need. </w:t>
      </w:r>
      <w:r w:rsidR="00794D2A">
        <w:rPr>
          <w:sz w:val="22"/>
          <w:szCs w:val="22"/>
        </w:rPr>
        <w:t>In 20</w:t>
      </w:r>
      <w:r w:rsidR="00C47BDB">
        <w:rPr>
          <w:sz w:val="22"/>
          <w:szCs w:val="22"/>
        </w:rPr>
        <w:t>18</w:t>
      </w:r>
      <w:r w:rsidR="00794D2A">
        <w:rPr>
          <w:sz w:val="22"/>
          <w:szCs w:val="22"/>
        </w:rPr>
        <w:t>, Brown released “The Brow</w:t>
      </w:r>
      <w:r w:rsidR="00587E34">
        <w:rPr>
          <w:sz w:val="22"/>
          <w:szCs w:val="22"/>
        </w:rPr>
        <w:t>n Promise”.  This was a tuition-</w:t>
      </w:r>
      <w:r w:rsidR="00794D2A">
        <w:rPr>
          <w:sz w:val="22"/>
          <w:szCs w:val="22"/>
        </w:rPr>
        <w:t xml:space="preserve">based initiative that replaced all packaged loans in all financial aid packages for undergraduates with grant funds that do not have to be repaid.  For more information regarding Brown’s Financial Aid policies, including </w:t>
      </w:r>
      <w:r w:rsidR="004B0DAC">
        <w:rPr>
          <w:sz w:val="22"/>
          <w:szCs w:val="22"/>
        </w:rPr>
        <w:t>Brown’</w:t>
      </w:r>
      <w:r w:rsidR="00894B16">
        <w:rPr>
          <w:sz w:val="22"/>
          <w:szCs w:val="22"/>
        </w:rPr>
        <w:t xml:space="preserve">s </w:t>
      </w:r>
      <w:r w:rsidR="004B0DAC">
        <w:rPr>
          <w:sz w:val="22"/>
          <w:szCs w:val="22"/>
        </w:rPr>
        <w:t>Tuition Calculator</w:t>
      </w:r>
      <w:r w:rsidR="00794D2A">
        <w:rPr>
          <w:sz w:val="22"/>
          <w:szCs w:val="22"/>
        </w:rPr>
        <w:t xml:space="preserve">, please visit: </w:t>
      </w:r>
      <w:hyperlink r:id="rId9" w:history="1">
        <w:r w:rsidR="00587E34" w:rsidRPr="007F7661">
          <w:rPr>
            <w:rStyle w:val="Hyperlink"/>
            <w:b/>
            <w:sz w:val="22"/>
            <w:szCs w:val="22"/>
          </w:rPr>
          <w:t>www.brown.edu/admission/undergraduate/tuition-aid</w:t>
        </w:r>
      </w:hyperlink>
      <w:r w:rsidR="00587E34">
        <w:rPr>
          <w:b/>
          <w:sz w:val="22"/>
          <w:szCs w:val="22"/>
          <w:u w:val="single"/>
        </w:rPr>
        <w:t xml:space="preserve"> </w:t>
      </w:r>
      <w:r w:rsidR="00794D2A">
        <w:rPr>
          <w:sz w:val="22"/>
          <w:szCs w:val="22"/>
        </w:rPr>
        <w:t xml:space="preserve"> </w:t>
      </w:r>
    </w:p>
    <w:p w14:paraId="4205C99B" w14:textId="77777777" w:rsidR="00A05A40" w:rsidRDefault="00A05A40" w:rsidP="00AA1088">
      <w:pPr>
        <w:ind w:right="540"/>
        <w:rPr>
          <w:sz w:val="22"/>
          <w:szCs w:val="22"/>
        </w:rPr>
      </w:pPr>
    </w:p>
    <w:p w14:paraId="715839A1" w14:textId="633385ED" w:rsidR="00587E34" w:rsidRDefault="004E6B67" w:rsidP="009E0BED">
      <w:pPr>
        <w:ind w:left="-720"/>
        <w:rPr>
          <w:b/>
          <w:sz w:val="22"/>
          <w:szCs w:val="22"/>
          <w:u w:val="single"/>
        </w:rPr>
      </w:pPr>
      <w:r w:rsidRPr="004E6B67">
        <w:rPr>
          <w:b/>
          <w:sz w:val="22"/>
          <w:szCs w:val="22"/>
        </w:rPr>
        <w:t>International Applicants:</w:t>
      </w:r>
      <w:r>
        <w:rPr>
          <w:sz w:val="22"/>
          <w:szCs w:val="22"/>
        </w:rPr>
        <w:t xml:space="preserve">  For students applying from outside the US, and </w:t>
      </w:r>
      <w:r w:rsidR="00E34B9E">
        <w:rPr>
          <w:sz w:val="22"/>
          <w:szCs w:val="22"/>
        </w:rPr>
        <w:t>whose</w:t>
      </w:r>
      <w:r>
        <w:rPr>
          <w:sz w:val="22"/>
          <w:szCs w:val="22"/>
        </w:rPr>
        <w:t xml:space="preserve"> primary language is not English, the TOEFL or IELTS test is required.  More information about international students who wish to apply </w:t>
      </w:r>
      <w:r w:rsidR="00186320">
        <w:rPr>
          <w:sz w:val="22"/>
          <w:szCs w:val="22"/>
        </w:rPr>
        <w:t xml:space="preserve">can be found at: </w:t>
      </w:r>
      <w:hyperlink r:id="rId10" w:history="1">
        <w:r w:rsidR="00587E34" w:rsidRPr="007F7661">
          <w:rPr>
            <w:rStyle w:val="Hyperlink"/>
            <w:b/>
            <w:sz w:val="22"/>
            <w:szCs w:val="22"/>
          </w:rPr>
          <w:t>www.brown.edu/admission/undergraduate/apply/international-applicants</w:t>
        </w:r>
      </w:hyperlink>
      <w:r w:rsidR="00587E34">
        <w:rPr>
          <w:b/>
          <w:sz w:val="22"/>
          <w:szCs w:val="22"/>
          <w:u w:val="single"/>
        </w:rPr>
        <w:t xml:space="preserve"> </w:t>
      </w:r>
    </w:p>
    <w:p w14:paraId="382EA548" w14:textId="708782A3" w:rsidR="00E5613B" w:rsidRDefault="00E5613B" w:rsidP="00020E4B">
      <w:pPr>
        <w:rPr>
          <w:b/>
          <w:sz w:val="22"/>
          <w:szCs w:val="22"/>
          <w:u w:val="single"/>
        </w:rPr>
      </w:pPr>
    </w:p>
    <w:p w14:paraId="60A7D4F1" w14:textId="189C2EDE" w:rsidR="00587E34" w:rsidRPr="00020E4B" w:rsidRDefault="00C8664F" w:rsidP="00020E4B">
      <w:pPr>
        <w:ind w:left="-720"/>
        <w:jc w:val="center"/>
        <w:rPr>
          <w:b/>
          <w:sz w:val="22"/>
          <w:szCs w:val="22"/>
          <w:u w:val="single"/>
        </w:rPr>
      </w:pPr>
      <w:r>
        <w:rPr>
          <w:noProof/>
          <w:sz w:val="22"/>
          <w:szCs w:val="22"/>
        </w:rPr>
        <w:drawing>
          <wp:inline distT="0" distB="0" distL="0" distR="0" wp14:anchorId="656EC817" wp14:editId="65FF0DBE">
            <wp:extent cx="397933" cy="690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416747" cy="723321"/>
                    </a:xfrm>
                    <a:prstGeom prst="rect">
                      <a:avLst/>
                    </a:prstGeom>
                  </pic:spPr>
                </pic:pic>
              </a:graphicData>
            </a:graphic>
          </wp:inline>
        </w:drawing>
      </w:r>
    </w:p>
    <w:p w14:paraId="7FBE3725" w14:textId="77777777" w:rsidR="00323904" w:rsidRDefault="00323904" w:rsidP="007F018E">
      <w:pPr>
        <w:ind w:left="-720" w:firstLine="720"/>
        <w:rPr>
          <w:b/>
          <w:sz w:val="22"/>
          <w:szCs w:val="22"/>
        </w:rPr>
      </w:pPr>
    </w:p>
    <w:p w14:paraId="3C22D226" w14:textId="2FB8E905" w:rsidR="00323904" w:rsidRDefault="00323904" w:rsidP="009E0BED">
      <w:pPr>
        <w:ind w:left="-720"/>
        <w:rPr>
          <w:sz w:val="22"/>
          <w:szCs w:val="22"/>
        </w:rPr>
      </w:pPr>
      <w:r>
        <w:rPr>
          <w:b/>
          <w:sz w:val="22"/>
          <w:szCs w:val="22"/>
        </w:rPr>
        <w:lastRenderedPageBreak/>
        <w:t xml:space="preserve">Interviews:  </w:t>
      </w:r>
      <w:r>
        <w:rPr>
          <w:sz w:val="22"/>
          <w:szCs w:val="22"/>
        </w:rPr>
        <w:t xml:space="preserve">When completing the common application, or on the application itself, you will be asked if you would like to opt-in for a </w:t>
      </w:r>
      <w:r w:rsidR="00E5613B" w:rsidRPr="006C63A3">
        <w:rPr>
          <w:b/>
          <w:bCs/>
          <w:sz w:val="22"/>
          <w:szCs w:val="22"/>
          <w:u w:val="single"/>
        </w:rPr>
        <w:t>V</w:t>
      </w:r>
      <w:r w:rsidRPr="006C63A3">
        <w:rPr>
          <w:b/>
          <w:bCs/>
          <w:sz w:val="22"/>
          <w:szCs w:val="22"/>
          <w:u w:val="single"/>
        </w:rPr>
        <w:t xml:space="preserve">ideo </w:t>
      </w:r>
      <w:r w:rsidR="006C63A3" w:rsidRPr="006C63A3">
        <w:rPr>
          <w:b/>
          <w:bCs/>
          <w:sz w:val="22"/>
          <w:szCs w:val="22"/>
          <w:u w:val="single"/>
        </w:rPr>
        <w:t>Introduction</w:t>
      </w:r>
      <w:r w:rsidR="000558E6">
        <w:rPr>
          <w:sz w:val="22"/>
          <w:szCs w:val="22"/>
        </w:rPr>
        <w:t xml:space="preserve">.  </w:t>
      </w:r>
      <w:r w:rsidR="005976DE">
        <w:rPr>
          <w:sz w:val="22"/>
          <w:szCs w:val="22"/>
        </w:rPr>
        <w:t>Please check the admissions website for the dates by which these videos are due.</w:t>
      </w:r>
    </w:p>
    <w:p w14:paraId="0F617AC7" w14:textId="29AFD85F" w:rsidR="00E5613B" w:rsidRDefault="00E5613B" w:rsidP="009E0BED">
      <w:pPr>
        <w:ind w:left="-720"/>
        <w:rPr>
          <w:sz w:val="22"/>
          <w:szCs w:val="22"/>
        </w:rPr>
      </w:pPr>
    </w:p>
    <w:p w14:paraId="4DDBE6BD" w14:textId="6BC6D847" w:rsidR="00AA1088" w:rsidRPr="00AA1088" w:rsidRDefault="00E5613B" w:rsidP="00BA7E47">
      <w:pPr>
        <w:ind w:left="-720"/>
        <w:rPr>
          <w:sz w:val="22"/>
          <w:szCs w:val="22"/>
        </w:rPr>
      </w:pPr>
      <w:r>
        <w:rPr>
          <w:sz w:val="22"/>
          <w:szCs w:val="22"/>
        </w:rPr>
        <w:t>I</w:t>
      </w:r>
      <w:r w:rsidR="000558E6">
        <w:rPr>
          <w:sz w:val="22"/>
          <w:szCs w:val="22"/>
        </w:rPr>
        <w:t>t is</w:t>
      </w:r>
      <w:r>
        <w:rPr>
          <w:sz w:val="22"/>
          <w:szCs w:val="22"/>
        </w:rPr>
        <w:t xml:space="preserve"> strongly</w:t>
      </w:r>
      <w:r w:rsidR="00020E4B">
        <w:rPr>
          <w:sz w:val="22"/>
          <w:szCs w:val="22"/>
        </w:rPr>
        <w:t xml:space="preserve"> recommended</w:t>
      </w:r>
      <w:r>
        <w:rPr>
          <w:sz w:val="22"/>
          <w:szCs w:val="22"/>
        </w:rPr>
        <w:t xml:space="preserve"> </w:t>
      </w:r>
      <w:r w:rsidR="000558E6">
        <w:rPr>
          <w:sz w:val="22"/>
          <w:szCs w:val="22"/>
        </w:rPr>
        <w:t>that</w:t>
      </w:r>
      <w:r>
        <w:rPr>
          <w:sz w:val="22"/>
          <w:szCs w:val="22"/>
        </w:rPr>
        <w:t xml:space="preserve"> potential applicants</w:t>
      </w:r>
      <w:r w:rsidR="00BA7E47">
        <w:rPr>
          <w:sz w:val="22"/>
          <w:szCs w:val="22"/>
        </w:rPr>
        <w:t xml:space="preserve"> </w:t>
      </w:r>
      <w:r>
        <w:rPr>
          <w:sz w:val="22"/>
          <w:szCs w:val="22"/>
        </w:rPr>
        <w:t xml:space="preserve">complete the Video </w:t>
      </w:r>
      <w:r w:rsidR="00020E4B">
        <w:rPr>
          <w:sz w:val="22"/>
          <w:szCs w:val="22"/>
        </w:rPr>
        <w:t>Introduction</w:t>
      </w:r>
      <w:r>
        <w:rPr>
          <w:sz w:val="22"/>
          <w:szCs w:val="22"/>
        </w:rPr>
        <w:t xml:space="preserve">.  While not required, </w:t>
      </w:r>
      <w:r w:rsidR="00BA7E47">
        <w:rPr>
          <w:sz w:val="22"/>
          <w:szCs w:val="22"/>
        </w:rPr>
        <w:t xml:space="preserve">submitting </w:t>
      </w:r>
      <w:r w:rsidR="00020E4B">
        <w:rPr>
          <w:sz w:val="22"/>
          <w:szCs w:val="22"/>
        </w:rPr>
        <w:t xml:space="preserve">the Video Introduction </w:t>
      </w:r>
      <w:r w:rsidR="00BA7E47">
        <w:rPr>
          <w:sz w:val="22"/>
          <w:szCs w:val="22"/>
        </w:rPr>
        <w:t>one</w:t>
      </w:r>
      <w:r>
        <w:rPr>
          <w:sz w:val="22"/>
          <w:szCs w:val="22"/>
        </w:rPr>
        <w:t xml:space="preserve"> can have a positive bearing on the outcome the </w:t>
      </w:r>
      <w:r w:rsidR="00BA7E47">
        <w:rPr>
          <w:sz w:val="22"/>
          <w:szCs w:val="22"/>
        </w:rPr>
        <w:t xml:space="preserve">admissions </w:t>
      </w:r>
      <w:r>
        <w:rPr>
          <w:sz w:val="22"/>
          <w:szCs w:val="22"/>
        </w:rPr>
        <w:t xml:space="preserve">decisions.  It is an easy way to help demonstrate </w:t>
      </w:r>
      <w:r w:rsidR="00BA7E47">
        <w:rPr>
          <w:sz w:val="22"/>
          <w:szCs w:val="22"/>
        </w:rPr>
        <w:t xml:space="preserve">to Brown why you are interested in attending as well as what you will contribute </w:t>
      </w:r>
      <w:r>
        <w:rPr>
          <w:sz w:val="22"/>
          <w:szCs w:val="22"/>
        </w:rPr>
        <w:t>if given the opportunity.</w:t>
      </w:r>
    </w:p>
    <w:p w14:paraId="24A8AB82" w14:textId="77777777" w:rsidR="00323904" w:rsidRDefault="00323904" w:rsidP="007F018E">
      <w:pPr>
        <w:ind w:left="-720" w:firstLine="720"/>
        <w:rPr>
          <w:b/>
          <w:sz w:val="22"/>
          <w:szCs w:val="22"/>
        </w:rPr>
      </w:pPr>
    </w:p>
    <w:p w14:paraId="623BC1BB" w14:textId="4EA13A55" w:rsidR="00272DA5" w:rsidRDefault="00587E34" w:rsidP="00E5613B">
      <w:pPr>
        <w:ind w:left="-720"/>
        <w:rPr>
          <w:sz w:val="22"/>
          <w:szCs w:val="22"/>
        </w:rPr>
      </w:pPr>
      <w:r w:rsidRPr="00AD65DF">
        <w:rPr>
          <w:b/>
          <w:sz w:val="22"/>
          <w:szCs w:val="22"/>
        </w:rPr>
        <w:t xml:space="preserve">Admissions Process: </w:t>
      </w:r>
      <w:r w:rsidRPr="00AD65DF">
        <w:rPr>
          <w:sz w:val="22"/>
          <w:szCs w:val="22"/>
        </w:rPr>
        <w:t xml:space="preserve">If you are convinced that Brown is a school that provides you the right combination of academic and athletic challenges, then go </w:t>
      </w:r>
      <w:hyperlink r:id="rId11" w:history="1">
        <w:r w:rsidRPr="007F7661">
          <w:rPr>
            <w:rStyle w:val="Hyperlink"/>
            <w:b/>
            <w:sz w:val="22"/>
            <w:szCs w:val="22"/>
          </w:rPr>
          <w:t>www.brown.edu/admissions</w:t>
        </w:r>
      </w:hyperlink>
      <w:r>
        <w:rPr>
          <w:b/>
          <w:sz w:val="22"/>
          <w:szCs w:val="22"/>
          <w:u w:val="single"/>
        </w:rPr>
        <w:t xml:space="preserve"> </w:t>
      </w:r>
      <w:r>
        <w:rPr>
          <w:sz w:val="22"/>
          <w:szCs w:val="22"/>
        </w:rPr>
        <w:t xml:space="preserve">and begin the process.  </w:t>
      </w:r>
      <w:r w:rsidR="000061CA">
        <w:rPr>
          <w:sz w:val="22"/>
          <w:szCs w:val="22"/>
        </w:rPr>
        <w:t xml:space="preserve">Questions regarding admissions can be sent to </w:t>
      </w:r>
      <w:hyperlink r:id="rId12" w:history="1">
        <w:r w:rsidR="000061CA" w:rsidRPr="00587E34">
          <w:rPr>
            <w:rStyle w:val="Hyperlink"/>
            <w:b/>
            <w:sz w:val="22"/>
            <w:szCs w:val="22"/>
          </w:rPr>
          <w:t>admissions@brown.edu</w:t>
        </w:r>
      </w:hyperlink>
      <w:r w:rsidR="000061CA">
        <w:rPr>
          <w:sz w:val="22"/>
          <w:szCs w:val="22"/>
        </w:rPr>
        <w:t xml:space="preserve"> or by calling (401) 863-2378.  </w:t>
      </w:r>
    </w:p>
    <w:p w14:paraId="3B9B93D8" w14:textId="77777777" w:rsidR="00B65085" w:rsidRDefault="00B65085" w:rsidP="00B65085">
      <w:pPr>
        <w:pBdr>
          <w:bottom w:val="single" w:sz="6" w:space="1" w:color="auto"/>
        </w:pBdr>
        <w:ind w:left="-720"/>
        <w:rPr>
          <w:sz w:val="22"/>
          <w:szCs w:val="22"/>
        </w:rPr>
      </w:pPr>
    </w:p>
    <w:p w14:paraId="600C11F9" w14:textId="77777777" w:rsidR="00B65085" w:rsidRDefault="00B65085" w:rsidP="00B65085">
      <w:pPr>
        <w:rPr>
          <w:sz w:val="22"/>
          <w:szCs w:val="22"/>
        </w:rPr>
      </w:pPr>
    </w:p>
    <w:p w14:paraId="062AB043" w14:textId="3A007961" w:rsidR="00117C09" w:rsidRDefault="00587E34" w:rsidP="00B65085">
      <w:pPr>
        <w:ind w:left="-720"/>
        <w:rPr>
          <w:sz w:val="22"/>
          <w:szCs w:val="22"/>
        </w:rPr>
      </w:pPr>
      <w:r w:rsidRPr="00AD65DF">
        <w:rPr>
          <w:b/>
          <w:sz w:val="22"/>
          <w:szCs w:val="22"/>
        </w:rPr>
        <w:t>Brown Rugby</w:t>
      </w:r>
      <w:r w:rsidRPr="00AD65DF">
        <w:rPr>
          <w:sz w:val="22"/>
          <w:szCs w:val="22"/>
        </w:rPr>
        <w:t xml:space="preserve">: It is the goal of the Brown Rugby Program to recruit student athletes who can maximize their educational goals and make an impact on the </w:t>
      </w:r>
      <w:r w:rsidR="00BA7E47">
        <w:rPr>
          <w:sz w:val="22"/>
          <w:szCs w:val="22"/>
        </w:rPr>
        <w:t>rugby</w:t>
      </w:r>
      <w:r w:rsidRPr="00AD65DF">
        <w:rPr>
          <w:sz w:val="22"/>
          <w:szCs w:val="22"/>
        </w:rPr>
        <w:t xml:space="preserve"> field. We are committed to finding these student athletes and assisting them </w:t>
      </w:r>
      <w:r w:rsidR="00BA7E47">
        <w:rPr>
          <w:sz w:val="22"/>
          <w:szCs w:val="22"/>
        </w:rPr>
        <w:t>throughout</w:t>
      </w:r>
      <w:r w:rsidRPr="00AD65DF">
        <w:rPr>
          <w:sz w:val="22"/>
          <w:szCs w:val="22"/>
        </w:rPr>
        <w:t xml:space="preserve"> the admissions process. </w:t>
      </w:r>
      <w:r w:rsidR="008949CE">
        <w:rPr>
          <w:sz w:val="22"/>
          <w:szCs w:val="22"/>
        </w:rPr>
        <w:t xml:space="preserve">Brown University </w:t>
      </w:r>
      <w:r w:rsidR="00BA7E47">
        <w:rPr>
          <w:sz w:val="22"/>
          <w:szCs w:val="22"/>
        </w:rPr>
        <w:t>Admissions works directly with Head Coach Laflamme</w:t>
      </w:r>
      <w:r w:rsidR="00117C09">
        <w:rPr>
          <w:sz w:val="22"/>
          <w:szCs w:val="22"/>
        </w:rPr>
        <w:t xml:space="preserve">.  </w:t>
      </w:r>
      <w:r w:rsidR="0006443F">
        <w:rPr>
          <w:sz w:val="22"/>
          <w:szCs w:val="22"/>
        </w:rPr>
        <w:t>He has</w:t>
      </w:r>
      <w:r w:rsidR="00117C09">
        <w:rPr>
          <w:sz w:val="22"/>
          <w:szCs w:val="22"/>
        </w:rPr>
        <w:t xml:space="preserve"> the ability to discuss each applicant and highlight their value to both the university and to the rugby program.  While the rugby program does not have dedicated recruitment </w:t>
      </w:r>
      <w:r w:rsidR="00761D96">
        <w:rPr>
          <w:sz w:val="22"/>
          <w:szCs w:val="22"/>
        </w:rPr>
        <w:t>supports</w:t>
      </w:r>
      <w:r w:rsidR="00117C09">
        <w:rPr>
          <w:sz w:val="22"/>
          <w:szCs w:val="22"/>
        </w:rPr>
        <w:t xml:space="preserve">, </w:t>
      </w:r>
      <w:r w:rsidR="0006443F">
        <w:rPr>
          <w:sz w:val="22"/>
          <w:szCs w:val="22"/>
        </w:rPr>
        <w:t xml:space="preserve">the acceptance percentages support a collaborative effort to identify future Brown students and rugby players.  In recent years, Brown has averaged approximately a </w:t>
      </w:r>
      <w:r w:rsidR="00C52DC9">
        <w:rPr>
          <w:sz w:val="22"/>
          <w:szCs w:val="22"/>
        </w:rPr>
        <w:t>5</w:t>
      </w:r>
      <w:r w:rsidR="0006443F">
        <w:rPr>
          <w:sz w:val="22"/>
          <w:szCs w:val="22"/>
        </w:rPr>
        <w:t>% acceptance rate</w:t>
      </w:r>
      <w:r w:rsidR="00C52DC9">
        <w:rPr>
          <w:sz w:val="22"/>
          <w:szCs w:val="22"/>
        </w:rPr>
        <w:t xml:space="preserve"> (</w:t>
      </w:r>
      <w:r w:rsidR="00020E4B">
        <w:rPr>
          <w:sz w:val="22"/>
          <w:szCs w:val="22"/>
        </w:rPr>
        <w:t>5</w:t>
      </w:r>
      <w:r w:rsidR="00C52DC9">
        <w:rPr>
          <w:sz w:val="22"/>
          <w:szCs w:val="22"/>
        </w:rPr>
        <w:t>-year average)</w:t>
      </w:r>
      <w:r w:rsidR="0006443F">
        <w:rPr>
          <w:sz w:val="22"/>
          <w:szCs w:val="22"/>
        </w:rPr>
        <w:t xml:space="preserve">.  </w:t>
      </w:r>
      <w:r w:rsidR="00044D9C">
        <w:rPr>
          <w:sz w:val="22"/>
          <w:szCs w:val="22"/>
        </w:rPr>
        <w:t>For that same time period, Men’s Rugby has averaged a 2</w:t>
      </w:r>
      <w:r w:rsidR="00FE7E8D">
        <w:rPr>
          <w:sz w:val="22"/>
          <w:szCs w:val="22"/>
        </w:rPr>
        <w:t>4</w:t>
      </w:r>
      <w:r w:rsidR="00C52DC9">
        <w:rPr>
          <w:sz w:val="22"/>
          <w:szCs w:val="22"/>
        </w:rPr>
        <w:t>.</w:t>
      </w:r>
      <w:r w:rsidR="00FE7E8D">
        <w:rPr>
          <w:sz w:val="22"/>
          <w:szCs w:val="22"/>
        </w:rPr>
        <w:t>6</w:t>
      </w:r>
      <w:r w:rsidR="00044D9C">
        <w:rPr>
          <w:sz w:val="22"/>
          <w:szCs w:val="22"/>
        </w:rPr>
        <w:t xml:space="preserve">% acceptance rate.  </w:t>
      </w:r>
      <w:r w:rsidR="00FE7E8D">
        <w:rPr>
          <w:sz w:val="22"/>
          <w:szCs w:val="22"/>
        </w:rPr>
        <w:t>For the graduating class of 2027, Brown had 7 players accepted ED (of 18 that applied) and 7 accepted RD (of 39).  Having 14 players accepted exceeds the other Ivies by far.</w:t>
      </w:r>
    </w:p>
    <w:p w14:paraId="14B02638" w14:textId="44B6F09C" w:rsidR="00044D9C" w:rsidRDefault="00044D9C" w:rsidP="00B65085">
      <w:pPr>
        <w:ind w:left="-720"/>
        <w:rPr>
          <w:sz w:val="22"/>
          <w:szCs w:val="22"/>
        </w:rPr>
      </w:pPr>
    </w:p>
    <w:p w14:paraId="39396857" w14:textId="1B94E1A5" w:rsidR="00044D9C" w:rsidRDefault="00044D9C" w:rsidP="00260D9C">
      <w:pPr>
        <w:ind w:left="-720"/>
        <w:rPr>
          <w:sz w:val="22"/>
          <w:szCs w:val="22"/>
        </w:rPr>
      </w:pPr>
      <w:r>
        <w:rPr>
          <w:sz w:val="22"/>
          <w:szCs w:val="22"/>
        </w:rPr>
        <w:t xml:space="preserve">Starting in July, Coach Laflamme can review academic information (transcripts, testing, and other academic pieces) and provide feedback </w:t>
      </w:r>
      <w:r w:rsidR="00964FDB">
        <w:rPr>
          <w:sz w:val="22"/>
          <w:szCs w:val="22"/>
        </w:rPr>
        <w:t xml:space="preserve">as to an applicant’s viability.  This allows a person to better understand where they might stand in relation to previous applicants and those applying in that current cycle.  There are never any guarantees however, Coach Laflamme’s understanding of what it takes to get into Brown can help </w:t>
      </w:r>
      <w:r w:rsidR="00260D9C">
        <w:rPr>
          <w:sz w:val="22"/>
          <w:szCs w:val="22"/>
        </w:rPr>
        <w:t xml:space="preserve">players understand better </w:t>
      </w:r>
      <w:r w:rsidR="00930000">
        <w:rPr>
          <w:sz w:val="22"/>
          <w:szCs w:val="22"/>
        </w:rPr>
        <w:t>how to proceed</w:t>
      </w:r>
      <w:r w:rsidR="00260D9C">
        <w:rPr>
          <w:sz w:val="22"/>
          <w:szCs w:val="22"/>
        </w:rPr>
        <w:t xml:space="preserve">.  </w:t>
      </w:r>
      <w:r w:rsidR="00964FDB">
        <w:rPr>
          <w:sz w:val="22"/>
          <w:szCs w:val="22"/>
        </w:rPr>
        <w:t xml:space="preserve">Typically, </w:t>
      </w:r>
      <w:r w:rsidR="00260D9C">
        <w:rPr>
          <w:sz w:val="22"/>
          <w:szCs w:val="22"/>
        </w:rPr>
        <w:t xml:space="preserve">the next question relates to both the </w:t>
      </w:r>
      <w:r w:rsidR="00964FDB">
        <w:rPr>
          <w:sz w:val="22"/>
          <w:szCs w:val="22"/>
        </w:rPr>
        <w:t xml:space="preserve">Early Decision process </w:t>
      </w:r>
      <w:r w:rsidR="00260D9C">
        <w:rPr>
          <w:sz w:val="22"/>
          <w:szCs w:val="22"/>
        </w:rPr>
        <w:t xml:space="preserve">and </w:t>
      </w:r>
      <w:r w:rsidR="00964FDB">
        <w:rPr>
          <w:sz w:val="22"/>
          <w:szCs w:val="22"/>
        </w:rPr>
        <w:t xml:space="preserve">the Regular Decision process.  </w:t>
      </w:r>
    </w:p>
    <w:p w14:paraId="31D1D637" w14:textId="5A13D9F0" w:rsidR="00260D9C" w:rsidRDefault="00260D9C" w:rsidP="00260D9C">
      <w:pPr>
        <w:ind w:left="-720"/>
        <w:rPr>
          <w:sz w:val="22"/>
          <w:szCs w:val="22"/>
        </w:rPr>
      </w:pPr>
    </w:p>
    <w:p w14:paraId="35BE31DD" w14:textId="2E68C41C" w:rsidR="008528D6" w:rsidRDefault="00260D9C" w:rsidP="008528D6">
      <w:pPr>
        <w:ind w:left="-720"/>
        <w:rPr>
          <w:sz w:val="22"/>
          <w:szCs w:val="22"/>
        </w:rPr>
      </w:pPr>
      <w:r>
        <w:rPr>
          <w:sz w:val="22"/>
          <w:szCs w:val="22"/>
        </w:rPr>
        <w:t xml:space="preserve">The first step is to get your information into the Brown Men’s Rugby Recruitment Database.  A link to this </w:t>
      </w:r>
      <w:r w:rsidR="008528D6">
        <w:rPr>
          <w:sz w:val="22"/>
          <w:szCs w:val="22"/>
        </w:rPr>
        <w:t xml:space="preserve">database </w:t>
      </w:r>
      <w:r>
        <w:rPr>
          <w:sz w:val="22"/>
          <w:szCs w:val="22"/>
        </w:rPr>
        <w:t>can be found on the Men’s Rugby website (</w:t>
      </w:r>
      <w:hyperlink r:id="rId13" w:history="1">
        <w:r w:rsidRPr="00A6011B">
          <w:rPr>
            <w:rStyle w:val="Hyperlink"/>
            <w:sz w:val="22"/>
            <w:szCs w:val="22"/>
          </w:rPr>
          <w:t>www.brownrugby.com</w:t>
        </w:r>
      </w:hyperlink>
      <w:r>
        <w:rPr>
          <w:sz w:val="22"/>
          <w:szCs w:val="22"/>
        </w:rPr>
        <w:t xml:space="preserve">) under “Prospective Players”.  </w:t>
      </w:r>
      <w:r w:rsidR="008949CE">
        <w:rPr>
          <w:sz w:val="22"/>
          <w:szCs w:val="22"/>
        </w:rPr>
        <w:t xml:space="preserve">It is important </w:t>
      </w:r>
      <w:r w:rsidR="00930000">
        <w:rPr>
          <w:sz w:val="22"/>
          <w:szCs w:val="22"/>
        </w:rPr>
        <w:t xml:space="preserve">to try and </w:t>
      </w:r>
      <w:r w:rsidR="008949CE">
        <w:rPr>
          <w:sz w:val="22"/>
          <w:szCs w:val="22"/>
        </w:rPr>
        <w:t xml:space="preserve">complete this form as </w:t>
      </w:r>
      <w:r w:rsidR="008528D6">
        <w:rPr>
          <w:sz w:val="22"/>
          <w:szCs w:val="22"/>
        </w:rPr>
        <w:t>fully</w:t>
      </w:r>
      <w:r w:rsidR="008949CE">
        <w:rPr>
          <w:sz w:val="22"/>
          <w:szCs w:val="22"/>
        </w:rPr>
        <w:t xml:space="preserve"> as possible.  </w:t>
      </w:r>
      <w:r w:rsidR="00930000">
        <w:rPr>
          <w:sz w:val="22"/>
          <w:szCs w:val="22"/>
        </w:rPr>
        <w:t xml:space="preserve">Information can be added or changed later </w:t>
      </w:r>
      <w:r w:rsidR="008528D6">
        <w:rPr>
          <w:sz w:val="22"/>
          <w:szCs w:val="22"/>
        </w:rPr>
        <w:t>however;</w:t>
      </w:r>
      <w:r w:rsidR="00930000">
        <w:rPr>
          <w:sz w:val="22"/>
          <w:szCs w:val="22"/>
        </w:rPr>
        <w:t xml:space="preserve"> </w:t>
      </w:r>
      <w:r w:rsidR="008528D6">
        <w:rPr>
          <w:sz w:val="22"/>
          <w:szCs w:val="22"/>
        </w:rPr>
        <w:t>our feedback will be based on how you answer the questions. T</w:t>
      </w:r>
      <w:r w:rsidR="008949CE">
        <w:rPr>
          <w:sz w:val="22"/>
          <w:szCs w:val="22"/>
        </w:rPr>
        <w:t xml:space="preserve">his form </w:t>
      </w:r>
      <w:r w:rsidR="008528D6">
        <w:rPr>
          <w:sz w:val="22"/>
          <w:szCs w:val="22"/>
        </w:rPr>
        <w:t>will</w:t>
      </w:r>
      <w:r w:rsidR="008949CE">
        <w:rPr>
          <w:sz w:val="22"/>
          <w:szCs w:val="22"/>
        </w:rPr>
        <w:t xml:space="preserve"> not </w:t>
      </w:r>
      <w:r w:rsidR="008528D6">
        <w:rPr>
          <w:sz w:val="22"/>
          <w:szCs w:val="22"/>
        </w:rPr>
        <w:t>lock</w:t>
      </w:r>
      <w:r w:rsidR="008949CE">
        <w:rPr>
          <w:sz w:val="22"/>
          <w:szCs w:val="22"/>
        </w:rPr>
        <w:t xml:space="preserve"> you </w:t>
      </w:r>
      <w:r w:rsidR="008528D6">
        <w:rPr>
          <w:sz w:val="22"/>
          <w:szCs w:val="22"/>
        </w:rPr>
        <w:t xml:space="preserve">in </w:t>
      </w:r>
      <w:r w:rsidR="008949CE">
        <w:rPr>
          <w:sz w:val="22"/>
          <w:szCs w:val="22"/>
        </w:rPr>
        <w:t xml:space="preserve">to applying.  </w:t>
      </w:r>
      <w:r w:rsidR="008528D6">
        <w:rPr>
          <w:sz w:val="22"/>
          <w:szCs w:val="22"/>
        </w:rPr>
        <w:t>It’s merely a way for us to help you understand better if Brown is the right fit.</w:t>
      </w:r>
    </w:p>
    <w:p w14:paraId="043826FD" w14:textId="793C6FF4" w:rsidR="008528D6" w:rsidRDefault="008528D6" w:rsidP="008528D6">
      <w:pPr>
        <w:ind w:left="-720"/>
        <w:rPr>
          <w:sz w:val="22"/>
          <w:szCs w:val="22"/>
        </w:rPr>
      </w:pPr>
    </w:p>
    <w:p w14:paraId="1E9FDEC0" w14:textId="1A102124" w:rsidR="008528D6" w:rsidRDefault="00A34AD9" w:rsidP="008528D6">
      <w:pPr>
        <w:ind w:left="-720"/>
        <w:rPr>
          <w:sz w:val="22"/>
          <w:szCs w:val="22"/>
        </w:rPr>
      </w:pPr>
      <w:r>
        <w:rPr>
          <w:sz w:val="22"/>
          <w:szCs w:val="22"/>
        </w:rPr>
        <w:t>As mentioned above, accurate feedback on the viability of an applicant will first be assessed through your academic merit.  Please provide the following as that information becomes available…</w:t>
      </w:r>
    </w:p>
    <w:p w14:paraId="66F9BAFB" w14:textId="158714F0" w:rsidR="00BC6F9B" w:rsidRDefault="00BC6F9B" w:rsidP="008528D6">
      <w:pPr>
        <w:ind w:left="-720"/>
        <w:rPr>
          <w:sz w:val="22"/>
          <w:szCs w:val="22"/>
        </w:rPr>
      </w:pPr>
    </w:p>
    <w:p w14:paraId="1F400F44" w14:textId="602222C1" w:rsidR="00A34AD9" w:rsidRPr="00F40C83" w:rsidRDefault="008E31A9" w:rsidP="00F40C83">
      <w:pPr>
        <w:pStyle w:val="ListParagraph"/>
        <w:numPr>
          <w:ilvl w:val="0"/>
          <w:numId w:val="5"/>
        </w:numPr>
        <w:ind w:left="-360"/>
        <w:rPr>
          <w:color w:val="000000"/>
          <w:sz w:val="22"/>
          <w:szCs w:val="22"/>
        </w:rPr>
      </w:pPr>
      <w:r w:rsidRPr="008E31A9">
        <w:rPr>
          <w:color w:val="000000"/>
          <w:sz w:val="22"/>
          <w:szCs w:val="22"/>
        </w:rPr>
        <w:t xml:space="preserve">Most </w:t>
      </w:r>
      <w:r w:rsidR="00AA12CF">
        <w:rPr>
          <w:color w:val="000000"/>
          <w:sz w:val="22"/>
          <w:szCs w:val="22"/>
        </w:rPr>
        <w:t>r</w:t>
      </w:r>
      <w:r w:rsidRPr="008E31A9">
        <w:rPr>
          <w:color w:val="000000"/>
          <w:sz w:val="22"/>
          <w:szCs w:val="22"/>
        </w:rPr>
        <w:t xml:space="preserve">ecent </w:t>
      </w:r>
      <w:r w:rsidRPr="00AA12CF">
        <w:rPr>
          <w:b/>
          <w:bCs/>
          <w:color w:val="000000"/>
          <w:sz w:val="22"/>
          <w:szCs w:val="22"/>
          <w:u w:val="single"/>
        </w:rPr>
        <w:t>High School Transcript</w:t>
      </w:r>
      <w:r w:rsidR="00AA12CF" w:rsidRPr="00AA12CF">
        <w:rPr>
          <w:b/>
          <w:bCs/>
          <w:color w:val="000000"/>
          <w:sz w:val="22"/>
          <w:szCs w:val="22"/>
          <w:u w:val="single"/>
        </w:rPr>
        <w:t xml:space="preserve"> / Academic Records</w:t>
      </w:r>
      <w:r w:rsidRPr="00AA12CF">
        <w:rPr>
          <w:b/>
          <w:bCs/>
          <w:color w:val="000000"/>
          <w:sz w:val="22"/>
          <w:szCs w:val="22"/>
          <w:u w:val="single"/>
        </w:rPr>
        <w:t xml:space="preserve"> </w:t>
      </w:r>
      <w:r w:rsidRPr="008E31A9">
        <w:rPr>
          <w:color w:val="000000"/>
          <w:sz w:val="22"/>
          <w:szCs w:val="22"/>
        </w:rPr>
        <w:t>(all courses through 11th grade or equivalent; all transcripts if attended more than one school</w:t>
      </w:r>
      <w:r w:rsidR="00BC6F9B">
        <w:rPr>
          <w:color w:val="000000"/>
          <w:sz w:val="22"/>
          <w:szCs w:val="22"/>
        </w:rPr>
        <w:t>; mid-year reports for students who will finish in December alone with their previous 3 years of academic records</w:t>
      </w:r>
      <w:r w:rsidRPr="008E31A9">
        <w:rPr>
          <w:color w:val="000000"/>
          <w:sz w:val="22"/>
          <w:szCs w:val="22"/>
        </w:rPr>
        <w:t>).</w:t>
      </w:r>
      <w:r w:rsidR="00B1182B">
        <w:rPr>
          <w:color w:val="000000"/>
          <w:sz w:val="22"/>
          <w:szCs w:val="22"/>
        </w:rPr>
        <w:t xml:space="preserve"> </w:t>
      </w:r>
      <w:r w:rsidR="00BC6F9B">
        <w:rPr>
          <w:color w:val="000000"/>
          <w:sz w:val="22"/>
          <w:szCs w:val="22"/>
        </w:rPr>
        <w:t xml:space="preserve">School guidance </w:t>
      </w:r>
      <w:r w:rsidR="00AA12CF">
        <w:rPr>
          <w:color w:val="000000"/>
          <w:sz w:val="22"/>
          <w:szCs w:val="22"/>
        </w:rPr>
        <w:t>or US University persons can email them directly to coach Laflamme.</w:t>
      </w:r>
      <w:r w:rsidR="00020E4B">
        <w:rPr>
          <w:color w:val="000000"/>
          <w:sz w:val="22"/>
          <w:szCs w:val="22"/>
        </w:rPr>
        <w:t xml:space="preserve">  It is beneficial to have this record on one page as opposed to multiple pages for each year.</w:t>
      </w:r>
    </w:p>
    <w:p w14:paraId="29440306" w14:textId="77967825" w:rsidR="008E31A9" w:rsidRDefault="008E31A9" w:rsidP="00AA12CF">
      <w:pPr>
        <w:pStyle w:val="ListParagraph"/>
        <w:numPr>
          <w:ilvl w:val="0"/>
          <w:numId w:val="5"/>
        </w:numPr>
        <w:ind w:left="-360"/>
        <w:rPr>
          <w:color w:val="000000"/>
          <w:sz w:val="22"/>
          <w:szCs w:val="22"/>
        </w:rPr>
      </w:pPr>
      <w:r w:rsidRPr="00AA12CF">
        <w:rPr>
          <w:color w:val="000000"/>
          <w:sz w:val="22"/>
          <w:szCs w:val="22"/>
        </w:rPr>
        <w:t xml:space="preserve">Entire </w:t>
      </w:r>
      <w:r w:rsidRPr="00AA12CF">
        <w:rPr>
          <w:b/>
          <w:bCs/>
          <w:color w:val="000000"/>
          <w:sz w:val="22"/>
          <w:szCs w:val="22"/>
          <w:u w:val="single"/>
        </w:rPr>
        <w:t>Senior Year Courses</w:t>
      </w:r>
      <w:r w:rsidRPr="00AA12CF">
        <w:rPr>
          <w:color w:val="000000"/>
          <w:sz w:val="22"/>
          <w:szCs w:val="22"/>
        </w:rPr>
        <w:t xml:space="preserve"> (Semester 1 &amp; 2, Trimester 1 &amp; 2 &amp; 3)</w:t>
      </w:r>
      <w:r w:rsidR="00A34AD9">
        <w:rPr>
          <w:color w:val="000000"/>
          <w:sz w:val="22"/>
          <w:szCs w:val="22"/>
        </w:rPr>
        <w:t>.</w:t>
      </w:r>
    </w:p>
    <w:p w14:paraId="26B1A411" w14:textId="59D7B6FA" w:rsidR="008E31A9" w:rsidRPr="00A34AD9" w:rsidRDefault="00AA12CF" w:rsidP="0048404B">
      <w:pPr>
        <w:pStyle w:val="ListParagraph"/>
        <w:numPr>
          <w:ilvl w:val="0"/>
          <w:numId w:val="5"/>
        </w:numPr>
        <w:ind w:left="-360"/>
        <w:rPr>
          <w:color w:val="222222"/>
          <w:sz w:val="22"/>
          <w:szCs w:val="22"/>
        </w:rPr>
      </w:pPr>
      <w:r>
        <w:rPr>
          <w:color w:val="000000"/>
          <w:sz w:val="22"/>
          <w:szCs w:val="22"/>
        </w:rPr>
        <w:t xml:space="preserve">Your </w:t>
      </w:r>
      <w:r w:rsidR="008E31A9" w:rsidRPr="00AA12CF">
        <w:rPr>
          <w:b/>
          <w:bCs/>
          <w:color w:val="000000"/>
          <w:sz w:val="22"/>
          <w:szCs w:val="22"/>
          <w:u w:val="single"/>
        </w:rPr>
        <w:t>School Profile</w:t>
      </w:r>
      <w:r w:rsidR="008E31A9" w:rsidRPr="008E31A9">
        <w:rPr>
          <w:color w:val="000000"/>
          <w:sz w:val="22"/>
          <w:szCs w:val="22"/>
        </w:rPr>
        <w:t xml:space="preserve"> (can be obtain</w:t>
      </w:r>
      <w:r w:rsidR="001A211D">
        <w:rPr>
          <w:color w:val="000000"/>
          <w:sz w:val="22"/>
          <w:szCs w:val="22"/>
        </w:rPr>
        <w:t>ed</w:t>
      </w:r>
      <w:r w:rsidR="008E31A9" w:rsidRPr="008E31A9">
        <w:rPr>
          <w:color w:val="000000"/>
          <w:sz w:val="22"/>
          <w:szCs w:val="22"/>
        </w:rPr>
        <w:t xml:space="preserve"> from HS Counseling </w:t>
      </w:r>
      <w:r w:rsidR="00253FA0">
        <w:rPr>
          <w:color w:val="000000"/>
          <w:sz w:val="22"/>
          <w:szCs w:val="22"/>
        </w:rPr>
        <w:t xml:space="preserve">/ Guidance </w:t>
      </w:r>
      <w:r w:rsidR="008E31A9" w:rsidRPr="008E31A9">
        <w:rPr>
          <w:color w:val="000000"/>
          <w:sz w:val="22"/>
          <w:szCs w:val="22"/>
        </w:rPr>
        <w:t>office)</w:t>
      </w:r>
      <w:r>
        <w:rPr>
          <w:color w:val="000000"/>
          <w:sz w:val="22"/>
          <w:szCs w:val="22"/>
        </w:rPr>
        <w:t xml:space="preserve"> if your school publishes one.  </w:t>
      </w:r>
    </w:p>
    <w:p w14:paraId="5B49379A" w14:textId="353B82AB" w:rsidR="008E31A9" w:rsidRPr="00AA12CF" w:rsidRDefault="008E31A9" w:rsidP="0048404B">
      <w:pPr>
        <w:pStyle w:val="ListParagraph"/>
        <w:numPr>
          <w:ilvl w:val="0"/>
          <w:numId w:val="5"/>
        </w:numPr>
        <w:ind w:left="-360"/>
        <w:rPr>
          <w:color w:val="222222"/>
          <w:sz w:val="22"/>
          <w:szCs w:val="22"/>
        </w:rPr>
      </w:pPr>
      <w:r w:rsidRPr="00AA12CF">
        <w:rPr>
          <w:b/>
          <w:bCs/>
          <w:color w:val="000000"/>
          <w:sz w:val="22"/>
          <w:szCs w:val="22"/>
        </w:rPr>
        <w:t>Test Results</w:t>
      </w:r>
      <w:r w:rsidRPr="008E31A9">
        <w:rPr>
          <w:color w:val="000000"/>
          <w:sz w:val="22"/>
          <w:szCs w:val="22"/>
        </w:rPr>
        <w:t xml:space="preserve"> (SAT / ACT / SAT Subject Tests</w:t>
      </w:r>
      <w:r w:rsidR="00AA12CF">
        <w:rPr>
          <w:color w:val="000000"/>
          <w:sz w:val="22"/>
          <w:szCs w:val="22"/>
        </w:rPr>
        <w:t xml:space="preserve"> / AP scores</w:t>
      </w:r>
      <w:r w:rsidRPr="008E31A9">
        <w:rPr>
          <w:color w:val="000000"/>
          <w:sz w:val="22"/>
          <w:szCs w:val="22"/>
        </w:rPr>
        <w:t>)</w:t>
      </w:r>
      <w:r w:rsidR="00241D9C">
        <w:rPr>
          <w:color w:val="000000"/>
          <w:sz w:val="22"/>
          <w:szCs w:val="22"/>
        </w:rPr>
        <w:t xml:space="preserve"> – Optional for the application class of 202</w:t>
      </w:r>
      <w:r w:rsidR="00AA12CF">
        <w:rPr>
          <w:color w:val="000000"/>
          <w:sz w:val="22"/>
          <w:szCs w:val="22"/>
        </w:rPr>
        <w:t xml:space="preserve">7 but highly suggested.  </w:t>
      </w:r>
      <w:r w:rsidR="00BF554D">
        <w:rPr>
          <w:color w:val="000000"/>
          <w:sz w:val="22"/>
          <w:szCs w:val="22"/>
        </w:rPr>
        <w:t xml:space="preserve">If there are testing dates scheduled, please list the dates and what tests you are taking.  </w:t>
      </w:r>
    </w:p>
    <w:p w14:paraId="71446E30" w14:textId="6C7EB1D0" w:rsidR="00AA12CF" w:rsidRDefault="00AA12CF" w:rsidP="00AA12CF">
      <w:pPr>
        <w:rPr>
          <w:color w:val="222222"/>
          <w:sz w:val="22"/>
          <w:szCs w:val="22"/>
        </w:rPr>
      </w:pPr>
    </w:p>
    <w:p w14:paraId="53786DAD" w14:textId="4E145C17" w:rsidR="00A34AD9" w:rsidRDefault="00A34AD9" w:rsidP="00AA12CF">
      <w:pPr>
        <w:rPr>
          <w:color w:val="222222"/>
          <w:sz w:val="22"/>
          <w:szCs w:val="22"/>
        </w:rPr>
      </w:pPr>
    </w:p>
    <w:p w14:paraId="7E1DBAD0" w14:textId="7A4C2508" w:rsidR="00A34AD9" w:rsidRDefault="00C8664F" w:rsidP="00C8664F">
      <w:pPr>
        <w:ind w:left="-720"/>
        <w:jc w:val="center"/>
        <w:rPr>
          <w:color w:val="222222"/>
          <w:sz w:val="22"/>
          <w:szCs w:val="22"/>
        </w:rPr>
      </w:pPr>
      <w:r>
        <w:rPr>
          <w:noProof/>
          <w:sz w:val="22"/>
          <w:szCs w:val="22"/>
        </w:rPr>
        <w:drawing>
          <wp:inline distT="0" distB="0" distL="0" distR="0" wp14:anchorId="5635A036" wp14:editId="62501EA4">
            <wp:extent cx="397933" cy="6906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416747" cy="723321"/>
                    </a:xfrm>
                    <a:prstGeom prst="rect">
                      <a:avLst/>
                    </a:prstGeom>
                  </pic:spPr>
                </pic:pic>
              </a:graphicData>
            </a:graphic>
          </wp:inline>
        </w:drawing>
      </w:r>
    </w:p>
    <w:p w14:paraId="47159061" w14:textId="5D61D10B" w:rsidR="00A34AD9" w:rsidRDefault="00A34AD9" w:rsidP="00AA12CF">
      <w:pPr>
        <w:rPr>
          <w:color w:val="222222"/>
          <w:sz w:val="22"/>
          <w:szCs w:val="22"/>
        </w:rPr>
      </w:pPr>
    </w:p>
    <w:p w14:paraId="0C9D6BF0" w14:textId="0E42A0F8" w:rsidR="00F40C83" w:rsidRDefault="00F40C83" w:rsidP="00AA12CF">
      <w:pPr>
        <w:rPr>
          <w:color w:val="222222"/>
          <w:sz w:val="22"/>
          <w:szCs w:val="22"/>
        </w:rPr>
      </w:pPr>
    </w:p>
    <w:p w14:paraId="2D260836" w14:textId="2715C959" w:rsidR="00F40C83" w:rsidRDefault="00F40C83" w:rsidP="00AA12CF">
      <w:pPr>
        <w:rPr>
          <w:color w:val="222222"/>
          <w:sz w:val="22"/>
          <w:szCs w:val="22"/>
        </w:rPr>
      </w:pPr>
    </w:p>
    <w:p w14:paraId="09DA2AFC" w14:textId="11AFBC3F" w:rsidR="00F40C83" w:rsidRDefault="00F40C83" w:rsidP="00AA12CF">
      <w:pPr>
        <w:rPr>
          <w:color w:val="222222"/>
          <w:sz w:val="22"/>
          <w:szCs w:val="22"/>
        </w:rPr>
      </w:pPr>
    </w:p>
    <w:p w14:paraId="21294D93" w14:textId="656C5200" w:rsidR="00AA12CF" w:rsidRDefault="00AA12CF" w:rsidP="00C8664F">
      <w:pPr>
        <w:rPr>
          <w:color w:val="222222"/>
          <w:sz w:val="22"/>
          <w:szCs w:val="22"/>
        </w:rPr>
      </w:pPr>
    </w:p>
    <w:p w14:paraId="28D95033" w14:textId="77777777" w:rsidR="00E31FD6" w:rsidRDefault="00E31FD6" w:rsidP="00AA12CF">
      <w:pPr>
        <w:ind w:left="-720"/>
        <w:rPr>
          <w:color w:val="222222"/>
          <w:sz w:val="22"/>
          <w:szCs w:val="22"/>
        </w:rPr>
      </w:pPr>
    </w:p>
    <w:p w14:paraId="19D0E35A" w14:textId="5B1DFF55" w:rsidR="00AA12CF" w:rsidRDefault="00AA12CF" w:rsidP="00AA12CF">
      <w:pPr>
        <w:ind w:left="-720"/>
        <w:rPr>
          <w:color w:val="222222"/>
          <w:sz w:val="22"/>
          <w:szCs w:val="22"/>
        </w:rPr>
      </w:pPr>
      <w:r>
        <w:rPr>
          <w:color w:val="222222"/>
          <w:sz w:val="22"/>
          <w:szCs w:val="22"/>
        </w:rPr>
        <w:t>O</w:t>
      </w:r>
      <w:r w:rsidR="00E31FD6">
        <w:rPr>
          <w:color w:val="222222"/>
          <w:sz w:val="22"/>
          <w:szCs w:val="22"/>
        </w:rPr>
        <w:t xml:space="preserve">nce you have identified that Brown is a school you would like to apply to, it is important to further supply additional </w:t>
      </w:r>
      <w:r>
        <w:rPr>
          <w:color w:val="222222"/>
          <w:sz w:val="22"/>
          <w:szCs w:val="22"/>
        </w:rPr>
        <w:t xml:space="preserve">items that </w:t>
      </w:r>
      <w:r w:rsidR="00A34AD9">
        <w:rPr>
          <w:color w:val="222222"/>
          <w:sz w:val="22"/>
          <w:szCs w:val="22"/>
        </w:rPr>
        <w:t xml:space="preserve">are beneficial in this </w:t>
      </w:r>
      <w:r w:rsidR="00E31FD6">
        <w:rPr>
          <w:color w:val="222222"/>
          <w:sz w:val="22"/>
          <w:szCs w:val="22"/>
        </w:rPr>
        <w:t xml:space="preserve">admissions </w:t>
      </w:r>
      <w:r w:rsidR="00A34AD9">
        <w:rPr>
          <w:color w:val="222222"/>
          <w:sz w:val="22"/>
          <w:szCs w:val="22"/>
        </w:rPr>
        <w:t>process…</w:t>
      </w:r>
    </w:p>
    <w:p w14:paraId="27929966" w14:textId="77777777" w:rsidR="00AA12CF" w:rsidRPr="00AA12CF" w:rsidRDefault="00AA12CF" w:rsidP="00AA12CF">
      <w:pPr>
        <w:ind w:left="-720"/>
        <w:rPr>
          <w:color w:val="222222"/>
          <w:sz w:val="22"/>
          <w:szCs w:val="22"/>
        </w:rPr>
      </w:pPr>
    </w:p>
    <w:p w14:paraId="5D538349" w14:textId="02A94E93" w:rsidR="00A34AD9" w:rsidRPr="00F40C83" w:rsidRDefault="008E31A9" w:rsidP="00F40C83">
      <w:pPr>
        <w:pStyle w:val="ListParagraph"/>
        <w:numPr>
          <w:ilvl w:val="0"/>
          <w:numId w:val="5"/>
        </w:numPr>
        <w:ind w:left="-360"/>
        <w:rPr>
          <w:color w:val="222222"/>
          <w:sz w:val="22"/>
          <w:szCs w:val="22"/>
        </w:rPr>
      </w:pPr>
      <w:r w:rsidRPr="008E31A9">
        <w:rPr>
          <w:color w:val="000000"/>
          <w:sz w:val="22"/>
          <w:szCs w:val="22"/>
        </w:rPr>
        <w:t xml:space="preserve">Any </w:t>
      </w:r>
      <w:r w:rsidRPr="00A34AD9">
        <w:rPr>
          <w:b/>
          <w:bCs/>
          <w:color w:val="000000"/>
          <w:sz w:val="22"/>
          <w:szCs w:val="22"/>
          <w:u w:val="single"/>
        </w:rPr>
        <w:t xml:space="preserve">Video </w:t>
      </w:r>
      <w:r w:rsidR="00A34AD9" w:rsidRPr="00A34AD9">
        <w:rPr>
          <w:b/>
          <w:bCs/>
          <w:color w:val="000000"/>
          <w:sz w:val="22"/>
          <w:szCs w:val="22"/>
          <w:u w:val="single"/>
        </w:rPr>
        <w:t>H</w:t>
      </w:r>
      <w:r w:rsidRPr="00A34AD9">
        <w:rPr>
          <w:b/>
          <w:bCs/>
          <w:color w:val="000000"/>
          <w:sz w:val="22"/>
          <w:szCs w:val="22"/>
          <w:u w:val="single"/>
        </w:rPr>
        <w:t>ighlights Film</w:t>
      </w:r>
      <w:r w:rsidR="00A34AD9" w:rsidRPr="00A34AD9">
        <w:rPr>
          <w:b/>
          <w:bCs/>
          <w:color w:val="000000"/>
          <w:sz w:val="22"/>
          <w:szCs w:val="22"/>
          <w:u w:val="single"/>
        </w:rPr>
        <w:t>.</w:t>
      </w:r>
    </w:p>
    <w:p w14:paraId="25D8BA09" w14:textId="4C54C694" w:rsidR="00A34AD9" w:rsidRPr="00F40C83" w:rsidRDefault="00A34AD9" w:rsidP="00A34AD9">
      <w:pPr>
        <w:pStyle w:val="ListParagraph"/>
        <w:numPr>
          <w:ilvl w:val="0"/>
          <w:numId w:val="5"/>
        </w:numPr>
        <w:ind w:left="-360"/>
        <w:rPr>
          <w:color w:val="222222"/>
          <w:sz w:val="22"/>
          <w:szCs w:val="22"/>
        </w:rPr>
      </w:pPr>
      <w:r w:rsidRPr="00A34AD9">
        <w:rPr>
          <w:b/>
          <w:bCs/>
          <w:color w:val="222222"/>
          <w:sz w:val="22"/>
          <w:szCs w:val="22"/>
          <w:u w:val="single"/>
        </w:rPr>
        <w:t>Recommendations</w:t>
      </w:r>
      <w:r>
        <w:rPr>
          <w:color w:val="222222"/>
          <w:sz w:val="22"/>
          <w:szCs w:val="22"/>
        </w:rPr>
        <w:t xml:space="preserve"> from coaches, teachers or </w:t>
      </w:r>
      <w:r w:rsidR="00BF554D">
        <w:rPr>
          <w:color w:val="222222"/>
          <w:sz w:val="22"/>
          <w:szCs w:val="22"/>
        </w:rPr>
        <w:t>other persons in support of your desire to attend Brown</w:t>
      </w:r>
      <w:r>
        <w:rPr>
          <w:color w:val="222222"/>
          <w:sz w:val="22"/>
          <w:szCs w:val="22"/>
        </w:rPr>
        <w:t xml:space="preserve"> (they should email </w:t>
      </w:r>
      <w:r w:rsidR="00BF554D">
        <w:rPr>
          <w:color w:val="222222"/>
          <w:sz w:val="22"/>
          <w:szCs w:val="22"/>
        </w:rPr>
        <w:t>these to C</w:t>
      </w:r>
      <w:r>
        <w:rPr>
          <w:color w:val="222222"/>
          <w:sz w:val="22"/>
          <w:szCs w:val="22"/>
        </w:rPr>
        <w:t>oach Laflamme directly)</w:t>
      </w:r>
      <w:r w:rsidR="00F40C83">
        <w:rPr>
          <w:color w:val="222222"/>
          <w:sz w:val="22"/>
          <w:szCs w:val="22"/>
        </w:rPr>
        <w:t>.</w:t>
      </w:r>
    </w:p>
    <w:p w14:paraId="4C902470" w14:textId="5CAD2A1C" w:rsidR="00BF554D" w:rsidRPr="00F40C83" w:rsidRDefault="00A34AD9" w:rsidP="00F40C83">
      <w:pPr>
        <w:pStyle w:val="ListParagraph"/>
        <w:numPr>
          <w:ilvl w:val="0"/>
          <w:numId w:val="5"/>
        </w:numPr>
        <w:ind w:left="-360"/>
        <w:rPr>
          <w:color w:val="222222"/>
          <w:sz w:val="22"/>
          <w:szCs w:val="22"/>
        </w:rPr>
      </w:pPr>
      <w:r>
        <w:rPr>
          <w:color w:val="222222"/>
          <w:sz w:val="22"/>
          <w:szCs w:val="22"/>
        </w:rPr>
        <w:t xml:space="preserve">Any </w:t>
      </w:r>
      <w:r w:rsidR="00BF554D">
        <w:rPr>
          <w:b/>
          <w:bCs/>
          <w:color w:val="222222"/>
          <w:sz w:val="22"/>
          <w:szCs w:val="22"/>
          <w:u w:val="single"/>
        </w:rPr>
        <w:t>A</w:t>
      </w:r>
      <w:r w:rsidRPr="00BF554D">
        <w:rPr>
          <w:b/>
          <w:bCs/>
          <w:color w:val="222222"/>
          <w:sz w:val="22"/>
          <w:szCs w:val="22"/>
          <w:u w:val="single"/>
        </w:rPr>
        <w:t xml:space="preserve">dditional </w:t>
      </w:r>
      <w:r w:rsidR="00BF554D">
        <w:rPr>
          <w:b/>
          <w:bCs/>
          <w:color w:val="222222"/>
          <w:sz w:val="22"/>
          <w:szCs w:val="22"/>
          <w:u w:val="single"/>
        </w:rPr>
        <w:t>S</w:t>
      </w:r>
      <w:r w:rsidRPr="00BF554D">
        <w:rPr>
          <w:b/>
          <w:bCs/>
          <w:color w:val="222222"/>
          <w:sz w:val="22"/>
          <w:szCs w:val="22"/>
          <w:u w:val="single"/>
        </w:rPr>
        <w:t xml:space="preserve">upporting </w:t>
      </w:r>
      <w:r w:rsidR="00BF554D">
        <w:rPr>
          <w:b/>
          <w:bCs/>
          <w:color w:val="222222"/>
          <w:sz w:val="22"/>
          <w:szCs w:val="22"/>
          <w:u w:val="single"/>
        </w:rPr>
        <w:t>D</w:t>
      </w:r>
      <w:r w:rsidRPr="00BF554D">
        <w:rPr>
          <w:b/>
          <w:bCs/>
          <w:color w:val="222222"/>
          <w:sz w:val="22"/>
          <w:szCs w:val="22"/>
          <w:u w:val="single"/>
        </w:rPr>
        <w:t>ocumentation</w:t>
      </w:r>
      <w:r>
        <w:rPr>
          <w:color w:val="222222"/>
          <w:sz w:val="22"/>
          <w:szCs w:val="22"/>
        </w:rPr>
        <w:t xml:space="preserve"> that you feel highlights what contribution you may add to either the university or the rugby program.</w:t>
      </w:r>
    </w:p>
    <w:p w14:paraId="54B9FF34" w14:textId="179430A9" w:rsidR="00A34AD9" w:rsidRPr="00F40C83" w:rsidRDefault="00BF554D" w:rsidP="00A34AD9">
      <w:pPr>
        <w:pStyle w:val="ListParagraph"/>
        <w:numPr>
          <w:ilvl w:val="0"/>
          <w:numId w:val="5"/>
        </w:numPr>
        <w:ind w:left="-360"/>
        <w:rPr>
          <w:color w:val="222222"/>
          <w:sz w:val="22"/>
          <w:szCs w:val="22"/>
        </w:rPr>
      </w:pPr>
      <w:r>
        <w:rPr>
          <w:color w:val="222222"/>
          <w:sz w:val="22"/>
          <w:szCs w:val="22"/>
        </w:rPr>
        <w:t xml:space="preserve">Please review </w:t>
      </w:r>
      <w:r w:rsidRPr="00E31FD6">
        <w:rPr>
          <w:b/>
          <w:bCs/>
          <w:color w:val="222222"/>
          <w:sz w:val="22"/>
          <w:szCs w:val="22"/>
          <w:u w:val="single"/>
        </w:rPr>
        <w:t>Brown’s Admissions Website</w:t>
      </w:r>
      <w:r>
        <w:rPr>
          <w:color w:val="222222"/>
          <w:sz w:val="22"/>
          <w:szCs w:val="22"/>
        </w:rPr>
        <w:t xml:space="preserve"> (</w:t>
      </w:r>
      <w:hyperlink r:id="rId14" w:history="1">
        <w:r w:rsidR="00E31FD6" w:rsidRPr="00A6011B">
          <w:rPr>
            <w:rStyle w:val="Hyperlink"/>
            <w:sz w:val="22"/>
            <w:szCs w:val="22"/>
          </w:rPr>
          <w:t>https://admission.brown.edu/</w:t>
        </w:r>
      </w:hyperlink>
      <w:r w:rsidR="00E31FD6">
        <w:rPr>
          <w:color w:val="222222"/>
          <w:sz w:val="22"/>
          <w:szCs w:val="22"/>
        </w:rPr>
        <w:t>) or the Common App website (</w:t>
      </w:r>
      <w:hyperlink r:id="rId15" w:history="1">
        <w:r w:rsidR="00E31FD6" w:rsidRPr="00A6011B">
          <w:rPr>
            <w:rStyle w:val="Hyperlink"/>
            <w:sz w:val="22"/>
            <w:szCs w:val="22"/>
          </w:rPr>
          <w:t>https://www.commonapp.org/</w:t>
        </w:r>
      </w:hyperlink>
      <w:r w:rsidR="00E31FD6">
        <w:rPr>
          <w:color w:val="222222"/>
          <w:sz w:val="22"/>
          <w:szCs w:val="22"/>
        </w:rPr>
        <w:t xml:space="preserve">) for important information, helpful advice and timelines for when things should be submitted.  </w:t>
      </w:r>
    </w:p>
    <w:p w14:paraId="4FE381A4" w14:textId="0E1CB6F8" w:rsidR="00495040" w:rsidRDefault="00495040" w:rsidP="009D0135">
      <w:pPr>
        <w:pStyle w:val="ListParagraph"/>
        <w:numPr>
          <w:ilvl w:val="0"/>
          <w:numId w:val="5"/>
        </w:numPr>
        <w:ind w:left="-360"/>
        <w:rPr>
          <w:color w:val="000000"/>
          <w:sz w:val="22"/>
          <w:szCs w:val="22"/>
        </w:rPr>
      </w:pPr>
      <w:r>
        <w:rPr>
          <w:color w:val="000000"/>
          <w:sz w:val="22"/>
          <w:szCs w:val="22"/>
        </w:rPr>
        <w:t>Copies of your personal statement and essay questions.  I pull from these in my admissions write up.</w:t>
      </w:r>
    </w:p>
    <w:p w14:paraId="222A9559" w14:textId="76B66F94" w:rsidR="009D0135" w:rsidRDefault="008E31A9" w:rsidP="009D0135">
      <w:pPr>
        <w:pStyle w:val="ListParagraph"/>
        <w:numPr>
          <w:ilvl w:val="0"/>
          <w:numId w:val="5"/>
        </w:numPr>
        <w:ind w:left="-360"/>
        <w:rPr>
          <w:color w:val="000000"/>
          <w:sz w:val="22"/>
          <w:szCs w:val="22"/>
        </w:rPr>
      </w:pPr>
      <w:r w:rsidRPr="008E31A9">
        <w:rPr>
          <w:color w:val="000000"/>
          <w:sz w:val="22"/>
          <w:szCs w:val="22"/>
        </w:rPr>
        <w:t xml:space="preserve">A </w:t>
      </w:r>
      <w:r w:rsidR="00BF554D" w:rsidRPr="00BF554D">
        <w:rPr>
          <w:b/>
          <w:bCs/>
          <w:color w:val="000000"/>
          <w:sz w:val="22"/>
          <w:szCs w:val="22"/>
          <w:u w:val="single"/>
        </w:rPr>
        <w:t>Resume / CV</w:t>
      </w:r>
      <w:r w:rsidRPr="008E31A9">
        <w:rPr>
          <w:color w:val="000000"/>
          <w:sz w:val="22"/>
          <w:szCs w:val="22"/>
        </w:rPr>
        <w:t xml:space="preserve"> </w:t>
      </w:r>
      <w:r w:rsidR="00BF554D">
        <w:rPr>
          <w:color w:val="000000"/>
          <w:sz w:val="22"/>
          <w:szCs w:val="22"/>
        </w:rPr>
        <w:t xml:space="preserve">– his is not a normal bullet-point type of resume listing items and dates.  This is more of a personal glimpse into who you are as a student, athlete and person.  </w:t>
      </w:r>
      <w:r w:rsidR="00103B19">
        <w:rPr>
          <w:color w:val="000000"/>
          <w:sz w:val="22"/>
          <w:szCs w:val="22"/>
        </w:rPr>
        <w:t>This document should have a bit more narrative than your normal resume.  The reason being is that we need to know more about the specifics than simply a name.  What was it that you did?  What did it involve?  What did you get out of this?  There are no wrong answers here.  It is your time to not be shy about what you have done.  The more we understand the what and the why, the better we can advocate</w:t>
      </w:r>
      <w:r w:rsidR="009D0135">
        <w:rPr>
          <w:color w:val="000000"/>
          <w:sz w:val="22"/>
          <w:szCs w:val="22"/>
        </w:rPr>
        <w:t>.  Think of this as adding more color to your application.  Particularly, i</w:t>
      </w:r>
      <w:r w:rsidR="009D0135" w:rsidRPr="009D0135">
        <w:rPr>
          <w:color w:val="000000"/>
          <w:sz w:val="22"/>
          <w:szCs w:val="22"/>
        </w:rPr>
        <w:t>f there are any areas that demonstrate a deep intellectual spark, Brown should know about it.  </w:t>
      </w:r>
    </w:p>
    <w:p w14:paraId="73DA435E" w14:textId="77777777" w:rsidR="009D0135" w:rsidRPr="009D0135" w:rsidRDefault="009D0135" w:rsidP="009D0135">
      <w:pPr>
        <w:pStyle w:val="ListParagraph"/>
        <w:rPr>
          <w:color w:val="000000"/>
          <w:sz w:val="22"/>
          <w:szCs w:val="22"/>
        </w:rPr>
      </w:pPr>
    </w:p>
    <w:p w14:paraId="17332B90" w14:textId="77777777" w:rsidR="009D0135" w:rsidRDefault="009D0135" w:rsidP="009D0135">
      <w:pPr>
        <w:pStyle w:val="ListParagraph"/>
        <w:ind w:left="-360"/>
        <w:rPr>
          <w:color w:val="000000"/>
          <w:sz w:val="22"/>
          <w:szCs w:val="22"/>
        </w:rPr>
      </w:pPr>
      <w:r>
        <w:rPr>
          <w:color w:val="000000"/>
          <w:sz w:val="22"/>
          <w:szCs w:val="22"/>
        </w:rPr>
        <w:t xml:space="preserve">Some areas that might help you get started are: </w:t>
      </w:r>
    </w:p>
    <w:p w14:paraId="54374374" w14:textId="507FAF86" w:rsidR="009D0135" w:rsidRDefault="009D0135" w:rsidP="009D0135">
      <w:pPr>
        <w:pStyle w:val="ListParagraph"/>
        <w:ind w:left="-360"/>
        <w:rPr>
          <w:color w:val="000000"/>
          <w:sz w:val="22"/>
          <w:szCs w:val="22"/>
        </w:rPr>
      </w:pPr>
      <w:r>
        <w:rPr>
          <w:color w:val="000000"/>
          <w:sz w:val="22"/>
          <w:szCs w:val="22"/>
        </w:rPr>
        <w:t xml:space="preserve">- </w:t>
      </w:r>
      <w:r w:rsidRPr="009D0135">
        <w:rPr>
          <w:color w:val="000000"/>
          <w:sz w:val="22"/>
          <w:szCs w:val="22"/>
        </w:rPr>
        <w:t>any sports teams played on</w:t>
      </w:r>
      <w:r>
        <w:rPr>
          <w:color w:val="000000"/>
          <w:sz w:val="22"/>
          <w:szCs w:val="22"/>
        </w:rPr>
        <w:t xml:space="preserve"> (both in school and out)</w:t>
      </w:r>
    </w:p>
    <w:p w14:paraId="638EC997" w14:textId="77777777" w:rsidR="009D0135" w:rsidRDefault="009D0135" w:rsidP="009D0135">
      <w:pPr>
        <w:pStyle w:val="ListParagraph"/>
        <w:ind w:left="-360"/>
        <w:rPr>
          <w:color w:val="000000"/>
          <w:sz w:val="22"/>
          <w:szCs w:val="22"/>
        </w:rPr>
      </w:pPr>
      <w:r>
        <w:rPr>
          <w:color w:val="000000"/>
          <w:sz w:val="22"/>
          <w:szCs w:val="22"/>
        </w:rPr>
        <w:t xml:space="preserve">- </w:t>
      </w:r>
      <w:r w:rsidRPr="009D0135">
        <w:rPr>
          <w:color w:val="000000"/>
          <w:sz w:val="22"/>
          <w:szCs w:val="22"/>
        </w:rPr>
        <w:t>any leadership positions on those teams</w:t>
      </w:r>
    </w:p>
    <w:p w14:paraId="6D1C5EA7" w14:textId="396F96E7" w:rsidR="009D0135" w:rsidRDefault="009D0135" w:rsidP="009D0135">
      <w:pPr>
        <w:pStyle w:val="ListParagraph"/>
        <w:ind w:left="-360"/>
        <w:rPr>
          <w:color w:val="000000"/>
          <w:sz w:val="22"/>
          <w:szCs w:val="22"/>
        </w:rPr>
      </w:pPr>
      <w:r>
        <w:rPr>
          <w:color w:val="000000"/>
          <w:sz w:val="22"/>
          <w:szCs w:val="22"/>
        </w:rPr>
        <w:t xml:space="preserve">- </w:t>
      </w:r>
      <w:r w:rsidRPr="009D0135">
        <w:rPr>
          <w:color w:val="000000"/>
          <w:sz w:val="22"/>
          <w:szCs w:val="22"/>
        </w:rPr>
        <w:t>any awards received in those sports</w:t>
      </w:r>
      <w:r>
        <w:rPr>
          <w:color w:val="000000"/>
          <w:sz w:val="22"/>
          <w:szCs w:val="22"/>
        </w:rPr>
        <w:t xml:space="preserve"> like </w:t>
      </w:r>
      <w:r w:rsidRPr="009D0135">
        <w:rPr>
          <w:color w:val="000000"/>
          <w:sz w:val="22"/>
          <w:szCs w:val="22"/>
        </w:rPr>
        <w:t>All-American athlete</w:t>
      </w:r>
      <w:r>
        <w:rPr>
          <w:color w:val="000000"/>
          <w:sz w:val="22"/>
          <w:szCs w:val="22"/>
        </w:rPr>
        <w:t xml:space="preserve"> or Academy player</w:t>
      </w:r>
    </w:p>
    <w:p w14:paraId="51C11964" w14:textId="77777777" w:rsidR="009D0135" w:rsidRDefault="009D0135" w:rsidP="009D0135">
      <w:pPr>
        <w:pStyle w:val="ListParagraph"/>
        <w:ind w:left="-360"/>
        <w:rPr>
          <w:color w:val="000000"/>
          <w:sz w:val="22"/>
          <w:szCs w:val="22"/>
        </w:rPr>
      </w:pPr>
      <w:r>
        <w:rPr>
          <w:color w:val="000000"/>
          <w:sz w:val="22"/>
          <w:szCs w:val="22"/>
        </w:rPr>
        <w:t>-</w:t>
      </w:r>
      <w:r w:rsidRPr="009D0135">
        <w:rPr>
          <w:color w:val="000000"/>
          <w:sz w:val="22"/>
          <w:szCs w:val="22"/>
        </w:rPr>
        <w:t xml:space="preserve"> any other school clubs involved in</w:t>
      </w:r>
    </w:p>
    <w:p w14:paraId="337789CC" w14:textId="77777777" w:rsidR="009D0135" w:rsidRDefault="009D0135" w:rsidP="009D0135">
      <w:pPr>
        <w:pStyle w:val="ListParagraph"/>
        <w:ind w:left="-360"/>
        <w:rPr>
          <w:color w:val="000000"/>
          <w:sz w:val="22"/>
          <w:szCs w:val="22"/>
        </w:rPr>
      </w:pPr>
      <w:r>
        <w:rPr>
          <w:color w:val="000000"/>
          <w:sz w:val="22"/>
          <w:szCs w:val="22"/>
        </w:rPr>
        <w:t>-</w:t>
      </w:r>
      <w:r w:rsidRPr="009D0135">
        <w:rPr>
          <w:color w:val="000000"/>
          <w:sz w:val="22"/>
          <w:szCs w:val="22"/>
        </w:rPr>
        <w:t xml:space="preserve"> any leadership positions in those non-sports clubs/teams</w:t>
      </w:r>
    </w:p>
    <w:p w14:paraId="1C57400C" w14:textId="465D4B44" w:rsidR="009D0135" w:rsidRDefault="009D0135" w:rsidP="009D0135">
      <w:pPr>
        <w:pStyle w:val="ListParagraph"/>
        <w:ind w:left="-360"/>
        <w:rPr>
          <w:color w:val="000000"/>
          <w:sz w:val="22"/>
          <w:szCs w:val="22"/>
        </w:rPr>
      </w:pPr>
      <w:r>
        <w:rPr>
          <w:color w:val="000000"/>
          <w:sz w:val="22"/>
          <w:szCs w:val="22"/>
        </w:rPr>
        <w:t xml:space="preserve">- </w:t>
      </w:r>
      <w:r w:rsidRPr="009D0135">
        <w:rPr>
          <w:color w:val="000000"/>
          <w:sz w:val="22"/>
          <w:szCs w:val="22"/>
        </w:rPr>
        <w:t>any school awards academic or non-sports related</w:t>
      </w:r>
    </w:p>
    <w:p w14:paraId="041D5C0E" w14:textId="302B73B8" w:rsidR="00F40C83" w:rsidRDefault="00F40C83" w:rsidP="009D0135">
      <w:pPr>
        <w:pStyle w:val="ListParagraph"/>
        <w:ind w:left="-360"/>
        <w:rPr>
          <w:color w:val="000000"/>
          <w:sz w:val="22"/>
          <w:szCs w:val="22"/>
        </w:rPr>
      </w:pPr>
      <w:r>
        <w:rPr>
          <w:color w:val="000000"/>
          <w:sz w:val="22"/>
          <w:szCs w:val="22"/>
        </w:rPr>
        <w:t xml:space="preserve">- </w:t>
      </w:r>
      <w:r w:rsidRPr="009D0135">
        <w:rPr>
          <w:color w:val="000000"/>
          <w:sz w:val="22"/>
          <w:szCs w:val="22"/>
        </w:rPr>
        <w:t>any awards at the national level such as a nationally ranked debater</w:t>
      </w:r>
    </w:p>
    <w:p w14:paraId="0E032CB8" w14:textId="2AD73E46" w:rsidR="00F40C83" w:rsidRDefault="00F40C83" w:rsidP="009D0135">
      <w:pPr>
        <w:pStyle w:val="ListParagraph"/>
        <w:ind w:left="-360"/>
        <w:rPr>
          <w:color w:val="000000"/>
          <w:sz w:val="22"/>
          <w:szCs w:val="22"/>
        </w:rPr>
      </w:pPr>
      <w:r w:rsidRPr="009D0135">
        <w:rPr>
          <w:color w:val="000000"/>
          <w:sz w:val="22"/>
          <w:szCs w:val="22"/>
        </w:rPr>
        <w:t>- any music achievements like All-State Orchestra</w:t>
      </w:r>
    </w:p>
    <w:p w14:paraId="450D98F3" w14:textId="32463FF2" w:rsidR="009D0135" w:rsidRDefault="009D0135" w:rsidP="009D0135">
      <w:pPr>
        <w:pStyle w:val="ListParagraph"/>
        <w:ind w:left="-360"/>
        <w:rPr>
          <w:color w:val="000000"/>
          <w:sz w:val="22"/>
          <w:szCs w:val="22"/>
        </w:rPr>
      </w:pPr>
      <w:r>
        <w:rPr>
          <w:color w:val="000000"/>
          <w:sz w:val="22"/>
          <w:szCs w:val="22"/>
        </w:rPr>
        <w:t xml:space="preserve">- </w:t>
      </w:r>
      <w:r w:rsidRPr="009D0135">
        <w:rPr>
          <w:color w:val="000000"/>
          <w:sz w:val="22"/>
          <w:szCs w:val="22"/>
        </w:rPr>
        <w:t>any community service or volunteer work done</w:t>
      </w:r>
      <w:r w:rsidR="00F40C83">
        <w:rPr>
          <w:color w:val="000000"/>
          <w:sz w:val="22"/>
          <w:szCs w:val="22"/>
        </w:rPr>
        <w:t xml:space="preserve"> (include detail)</w:t>
      </w:r>
    </w:p>
    <w:p w14:paraId="1B86B438" w14:textId="16F499EA" w:rsidR="009D0135" w:rsidRDefault="009D0135" w:rsidP="009D0135">
      <w:pPr>
        <w:pStyle w:val="ListParagraph"/>
        <w:ind w:left="-360"/>
        <w:rPr>
          <w:color w:val="000000"/>
          <w:sz w:val="22"/>
          <w:szCs w:val="22"/>
        </w:rPr>
      </w:pPr>
      <w:r>
        <w:rPr>
          <w:color w:val="000000"/>
          <w:sz w:val="22"/>
          <w:szCs w:val="22"/>
        </w:rPr>
        <w:t xml:space="preserve">- </w:t>
      </w:r>
      <w:r w:rsidRPr="009D0135">
        <w:rPr>
          <w:color w:val="000000"/>
          <w:sz w:val="22"/>
          <w:szCs w:val="22"/>
        </w:rPr>
        <w:t>any work with your church</w:t>
      </w:r>
    </w:p>
    <w:p w14:paraId="40C17249" w14:textId="583B31E8" w:rsidR="00F40C83" w:rsidRDefault="00F40C83" w:rsidP="009D0135">
      <w:pPr>
        <w:pStyle w:val="ListParagraph"/>
        <w:ind w:left="-360"/>
        <w:rPr>
          <w:color w:val="000000"/>
          <w:sz w:val="22"/>
          <w:szCs w:val="22"/>
        </w:rPr>
      </w:pPr>
      <w:r w:rsidRPr="009D0135">
        <w:rPr>
          <w:color w:val="000000"/>
          <w:sz w:val="22"/>
          <w:szCs w:val="22"/>
        </w:rPr>
        <w:t>- Student body president</w:t>
      </w:r>
      <w:r>
        <w:rPr>
          <w:color w:val="000000"/>
          <w:sz w:val="22"/>
          <w:szCs w:val="22"/>
        </w:rPr>
        <w:t xml:space="preserve"> / Dux</w:t>
      </w:r>
    </w:p>
    <w:p w14:paraId="6A80FD6F" w14:textId="77777777" w:rsidR="009D0135" w:rsidRDefault="009D0135" w:rsidP="009D0135">
      <w:pPr>
        <w:pStyle w:val="ListParagraph"/>
        <w:ind w:left="-360"/>
        <w:rPr>
          <w:color w:val="000000"/>
          <w:sz w:val="22"/>
          <w:szCs w:val="22"/>
        </w:rPr>
      </w:pPr>
      <w:r>
        <w:rPr>
          <w:color w:val="000000"/>
          <w:sz w:val="22"/>
          <w:szCs w:val="22"/>
        </w:rPr>
        <w:t xml:space="preserve">- </w:t>
      </w:r>
      <w:r w:rsidRPr="009D0135">
        <w:rPr>
          <w:color w:val="000000"/>
          <w:sz w:val="22"/>
          <w:szCs w:val="22"/>
        </w:rPr>
        <w:t>any languages that you can speak, read or write</w:t>
      </w:r>
    </w:p>
    <w:p w14:paraId="2226DDDC" w14:textId="77777777" w:rsidR="00F40C83" w:rsidRDefault="009D0135" w:rsidP="00F40C83">
      <w:pPr>
        <w:pStyle w:val="ListParagraph"/>
        <w:ind w:left="-360"/>
        <w:rPr>
          <w:color w:val="000000"/>
          <w:sz w:val="22"/>
          <w:szCs w:val="22"/>
        </w:rPr>
      </w:pPr>
      <w:r>
        <w:rPr>
          <w:color w:val="000000"/>
          <w:sz w:val="22"/>
          <w:szCs w:val="22"/>
        </w:rPr>
        <w:t xml:space="preserve">- </w:t>
      </w:r>
      <w:r w:rsidRPr="009D0135">
        <w:rPr>
          <w:color w:val="000000"/>
          <w:sz w:val="22"/>
          <w:szCs w:val="22"/>
        </w:rPr>
        <w:t>any business you are involved in</w:t>
      </w:r>
      <w:r w:rsidR="00F40C83">
        <w:rPr>
          <w:color w:val="000000"/>
          <w:sz w:val="22"/>
          <w:szCs w:val="22"/>
        </w:rPr>
        <w:t xml:space="preserve"> (include detail)</w:t>
      </w:r>
    </w:p>
    <w:p w14:paraId="2848AD24" w14:textId="77777777" w:rsidR="00F40C83" w:rsidRDefault="00F40C83" w:rsidP="00F40C83">
      <w:pPr>
        <w:pStyle w:val="ListParagraph"/>
        <w:ind w:left="-360"/>
        <w:rPr>
          <w:color w:val="000000"/>
          <w:sz w:val="22"/>
          <w:szCs w:val="22"/>
        </w:rPr>
      </w:pPr>
    </w:p>
    <w:p w14:paraId="39C5609C" w14:textId="77777777" w:rsidR="00F40C83" w:rsidRDefault="00F40C83" w:rsidP="00F40C83">
      <w:pPr>
        <w:pStyle w:val="ListParagraph"/>
        <w:ind w:left="-360"/>
        <w:rPr>
          <w:color w:val="000000"/>
          <w:sz w:val="22"/>
          <w:szCs w:val="22"/>
        </w:rPr>
      </w:pPr>
      <w:r>
        <w:rPr>
          <w:color w:val="000000"/>
          <w:sz w:val="22"/>
          <w:szCs w:val="22"/>
        </w:rPr>
        <w:t>All of this is</w:t>
      </w:r>
      <w:r w:rsidR="009D0135" w:rsidRPr="00F40C83">
        <w:rPr>
          <w:color w:val="000000"/>
          <w:sz w:val="22"/>
          <w:szCs w:val="22"/>
        </w:rPr>
        <w:t xml:space="preserve"> really an opportunity to add value to why Brown should give you a spot </w:t>
      </w:r>
      <w:r>
        <w:rPr>
          <w:color w:val="000000"/>
          <w:sz w:val="22"/>
          <w:szCs w:val="22"/>
        </w:rPr>
        <w:t>here</w:t>
      </w:r>
      <w:r w:rsidR="009D0135" w:rsidRPr="00F40C83">
        <w:rPr>
          <w:color w:val="000000"/>
          <w:sz w:val="22"/>
          <w:szCs w:val="22"/>
        </w:rPr>
        <w:t xml:space="preserve">.  These are things </w:t>
      </w:r>
      <w:r>
        <w:rPr>
          <w:color w:val="000000"/>
          <w:sz w:val="22"/>
          <w:szCs w:val="22"/>
        </w:rPr>
        <w:t xml:space="preserve">that may not </w:t>
      </w:r>
      <w:r w:rsidR="009D0135" w:rsidRPr="00F40C83">
        <w:rPr>
          <w:color w:val="000000"/>
          <w:sz w:val="22"/>
          <w:szCs w:val="22"/>
        </w:rPr>
        <w:t>be able to be conveyed on the application.  </w:t>
      </w:r>
    </w:p>
    <w:p w14:paraId="0CD4B8B8" w14:textId="77777777" w:rsidR="00F40C83" w:rsidRDefault="00F40C83" w:rsidP="00F40C83">
      <w:pPr>
        <w:pStyle w:val="ListParagraph"/>
        <w:ind w:left="-360"/>
        <w:rPr>
          <w:color w:val="000000"/>
          <w:sz w:val="22"/>
          <w:szCs w:val="22"/>
        </w:rPr>
      </w:pPr>
    </w:p>
    <w:p w14:paraId="70E18671" w14:textId="641821C7" w:rsidR="00253FA0" w:rsidRPr="00F40C83" w:rsidRDefault="00253FA0" w:rsidP="00F40C83">
      <w:pPr>
        <w:pStyle w:val="ListParagraph"/>
        <w:ind w:left="-360"/>
        <w:rPr>
          <w:color w:val="000000"/>
          <w:sz w:val="22"/>
          <w:szCs w:val="22"/>
        </w:rPr>
      </w:pPr>
      <w:r>
        <w:rPr>
          <w:sz w:val="22"/>
          <w:szCs w:val="22"/>
        </w:rPr>
        <w:t xml:space="preserve">We look forward to learning more about you and hope that Brown may be in your future.  </w:t>
      </w:r>
    </w:p>
    <w:p w14:paraId="5AE8C92B" w14:textId="77777777" w:rsidR="00E83497" w:rsidRDefault="00E83497" w:rsidP="00587E34">
      <w:pPr>
        <w:ind w:right="540"/>
        <w:rPr>
          <w:sz w:val="22"/>
          <w:szCs w:val="22"/>
        </w:rPr>
      </w:pPr>
    </w:p>
    <w:p w14:paraId="7E7A61DF" w14:textId="0C2E44BD" w:rsidR="00732A98" w:rsidRDefault="00AD65DF" w:rsidP="00587E34">
      <w:pPr>
        <w:ind w:right="540"/>
        <w:rPr>
          <w:sz w:val="22"/>
          <w:szCs w:val="22"/>
        </w:rPr>
      </w:pPr>
      <w:r w:rsidRPr="00AD65DF">
        <w:rPr>
          <w:sz w:val="22"/>
          <w:szCs w:val="22"/>
        </w:rPr>
        <w:t>Sincerely,</w:t>
      </w:r>
    </w:p>
    <w:p w14:paraId="6401D605" w14:textId="4CE1AA1A" w:rsidR="00614C3D" w:rsidRPr="00262680" w:rsidRDefault="00614C3D" w:rsidP="00587E34">
      <w:pPr>
        <w:ind w:right="540"/>
        <w:rPr>
          <w:sz w:val="22"/>
          <w:szCs w:val="22"/>
        </w:rPr>
      </w:pPr>
    </w:p>
    <w:p w14:paraId="674D434B" w14:textId="53B4A7AD" w:rsidR="00732A98" w:rsidRDefault="00614C3D" w:rsidP="00614C3D">
      <w:pPr>
        <w:ind w:left="-180" w:right="540"/>
      </w:pPr>
      <w:r>
        <w:rPr>
          <w:noProof/>
        </w:rPr>
        <w:drawing>
          <wp:inline distT="0" distB="0" distL="0" distR="0" wp14:anchorId="1FF898B1" wp14:editId="7261D7E4">
            <wp:extent cx="2235200" cy="445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2362046" cy="470564"/>
                    </a:xfrm>
                    <a:prstGeom prst="rect">
                      <a:avLst/>
                    </a:prstGeom>
                  </pic:spPr>
                </pic:pic>
              </a:graphicData>
            </a:graphic>
          </wp:inline>
        </w:drawing>
      </w:r>
    </w:p>
    <w:p w14:paraId="67F1166F" w14:textId="77777777" w:rsidR="00614C3D" w:rsidRDefault="00614C3D" w:rsidP="00587E34">
      <w:pPr>
        <w:ind w:right="540"/>
        <w:rPr>
          <w:sz w:val="22"/>
          <w:szCs w:val="22"/>
        </w:rPr>
      </w:pPr>
    </w:p>
    <w:p w14:paraId="1A1B75A8" w14:textId="08477CA4" w:rsidR="00732A98" w:rsidRPr="00AD65DF" w:rsidRDefault="00262680" w:rsidP="00587E34">
      <w:pPr>
        <w:ind w:right="540"/>
        <w:rPr>
          <w:sz w:val="22"/>
          <w:szCs w:val="22"/>
        </w:rPr>
      </w:pPr>
      <w:r>
        <w:rPr>
          <w:sz w:val="22"/>
          <w:szCs w:val="22"/>
        </w:rPr>
        <w:t>David Laflamme</w:t>
      </w:r>
      <w:r>
        <w:rPr>
          <w:sz w:val="22"/>
          <w:szCs w:val="22"/>
        </w:rPr>
        <w:tab/>
      </w:r>
      <w:r>
        <w:rPr>
          <w:sz w:val="22"/>
          <w:szCs w:val="22"/>
        </w:rPr>
        <w:tab/>
      </w:r>
      <w:r>
        <w:rPr>
          <w:sz w:val="22"/>
          <w:szCs w:val="22"/>
        </w:rPr>
        <w:tab/>
      </w:r>
      <w:r>
        <w:rPr>
          <w:sz w:val="22"/>
          <w:szCs w:val="22"/>
        </w:rPr>
        <w:tab/>
      </w:r>
      <w:r>
        <w:rPr>
          <w:sz w:val="22"/>
          <w:szCs w:val="22"/>
        </w:rPr>
        <w:tab/>
      </w:r>
      <w:r w:rsidR="002D4986">
        <w:rPr>
          <w:sz w:val="22"/>
          <w:szCs w:val="22"/>
        </w:rPr>
        <w:tab/>
      </w:r>
    </w:p>
    <w:p w14:paraId="2A7D669B" w14:textId="39856736" w:rsidR="00732A98" w:rsidRPr="00AD65DF" w:rsidRDefault="00732A98" w:rsidP="00587E34">
      <w:pPr>
        <w:ind w:right="540"/>
        <w:rPr>
          <w:sz w:val="22"/>
          <w:szCs w:val="22"/>
        </w:rPr>
      </w:pPr>
      <w:r w:rsidRPr="00AD65DF">
        <w:rPr>
          <w:sz w:val="22"/>
          <w:szCs w:val="22"/>
        </w:rPr>
        <w:t>Brown University Men’s Rugby</w:t>
      </w:r>
      <w:r w:rsidRPr="00AD65DF">
        <w:rPr>
          <w:sz w:val="22"/>
          <w:szCs w:val="22"/>
        </w:rPr>
        <w:tab/>
      </w:r>
      <w:r w:rsidRPr="00AD65DF">
        <w:rPr>
          <w:sz w:val="22"/>
          <w:szCs w:val="22"/>
        </w:rPr>
        <w:tab/>
      </w:r>
      <w:r w:rsidRPr="00AD65DF">
        <w:rPr>
          <w:sz w:val="22"/>
          <w:szCs w:val="22"/>
        </w:rPr>
        <w:tab/>
      </w:r>
      <w:r w:rsidRPr="00AD65DF">
        <w:rPr>
          <w:sz w:val="22"/>
          <w:szCs w:val="22"/>
        </w:rPr>
        <w:tab/>
      </w:r>
      <w:r w:rsidR="002D4986">
        <w:rPr>
          <w:sz w:val="22"/>
          <w:szCs w:val="22"/>
        </w:rPr>
        <w:tab/>
      </w:r>
    </w:p>
    <w:p w14:paraId="27D6011B" w14:textId="6CC1B2C1" w:rsidR="00732A98" w:rsidRPr="00AD65DF" w:rsidRDefault="00262680" w:rsidP="00587E34">
      <w:pPr>
        <w:ind w:right="540"/>
        <w:rPr>
          <w:sz w:val="22"/>
          <w:szCs w:val="22"/>
        </w:rPr>
      </w:pPr>
      <w:r>
        <w:rPr>
          <w:sz w:val="22"/>
          <w:szCs w:val="22"/>
        </w:rPr>
        <w:t>Head Coach</w:t>
      </w:r>
      <w:r w:rsidR="00AF7085">
        <w:rPr>
          <w:sz w:val="22"/>
          <w:szCs w:val="22"/>
        </w:rPr>
        <w:t xml:space="preserve"> / Director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D4986">
        <w:rPr>
          <w:sz w:val="22"/>
          <w:szCs w:val="22"/>
        </w:rPr>
        <w:tab/>
      </w:r>
    </w:p>
    <w:p w14:paraId="57F53682" w14:textId="0B435D75" w:rsidR="00732A98" w:rsidRPr="00AD65DF" w:rsidRDefault="00732A98" w:rsidP="00587E34">
      <w:pPr>
        <w:ind w:right="540"/>
        <w:rPr>
          <w:sz w:val="22"/>
          <w:szCs w:val="22"/>
        </w:rPr>
      </w:pPr>
      <w:r w:rsidRPr="00AD65DF">
        <w:rPr>
          <w:sz w:val="22"/>
          <w:szCs w:val="22"/>
        </w:rPr>
        <w:t>(401) 741-5659</w:t>
      </w:r>
      <w:r w:rsidRPr="00AD65DF">
        <w:rPr>
          <w:sz w:val="22"/>
          <w:szCs w:val="22"/>
        </w:rPr>
        <w:tab/>
      </w:r>
      <w:r w:rsidRPr="00AD65DF">
        <w:rPr>
          <w:sz w:val="22"/>
          <w:szCs w:val="22"/>
        </w:rPr>
        <w:tab/>
      </w:r>
      <w:r w:rsidRPr="00AD65DF">
        <w:rPr>
          <w:sz w:val="22"/>
          <w:szCs w:val="22"/>
        </w:rPr>
        <w:tab/>
      </w:r>
      <w:r w:rsidRPr="00AD65DF">
        <w:rPr>
          <w:sz w:val="22"/>
          <w:szCs w:val="22"/>
        </w:rPr>
        <w:tab/>
      </w:r>
      <w:r w:rsidRPr="00AD65DF">
        <w:rPr>
          <w:sz w:val="22"/>
          <w:szCs w:val="22"/>
        </w:rPr>
        <w:tab/>
      </w:r>
      <w:r w:rsidRPr="00AD65DF">
        <w:rPr>
          <w:sz w:val="22"/>
          <w:szCs w:val="22"/>
        </w:rPr>
        <w:tab/>
      </w:r>
      <w:r w:rsidR="002D4986">
        <w:rPr>
          <w:sz w:val="22"/>
          <w:szCs w:val="22"/>
        </w:rPr>
        <w:tab/>
      </w:r>
    </w:p>
    <w:p w14:paraId="753900ED" w14:textId="3265116B" w:rsidR="002D4986" w:rsidRDefault="00000000" w:rsidP="00587E34">
      <w:pPr>
        <w:ind w:right="540"/>
        <w:rPr>
          <w:sz w:val="22"/>
          <w:szCs w:val="22"/>
        </w:rPr>
      </w:pPr>
      <w:hyperlink r:id="rId17" w:history="1">
        <w:r w:rsidR="00732A98" w:rsidRPr="00AD65DF">
          <w:rPr>
            <w:rStyle w:val="Hyperlink"/>
            <w:sz w:val="22"/>
            <w:szCs w:val="22"/>
          </w:rPr>
          <w:t>david_laflamme@brown.edu</w:t>
        </w:r>
      </w:hyperlink>
      <w:r w:rsidR="00732A98" w:rsidRPr="00AD65DF">
        <w:rPr>
          <w:sz w:val="22"/>
          <w:szCs w:val="22"/>
        </w:rPr>
        <w:tab/>
      </w:r>
      <w:r w:rsidR="00732A98" w:rsidRPr="00AD65DF">
        <w:rPr>
          <w:sz w:val="22"/>
          <w:szCs w:val="22"/>
        </w:rPr>
        <w:tab/>
      </w:r>
      <w:r w:rsidR="00732A98" w:rsidRPr="00AD65DF">
        <w:rPr>
          <w:sz w:val="22"/>
          <w:szCs w:val="22"/>
        </w:rPr>
        <w:tab/>
      </w:r>
      <w:r w:rsidR="00732A98" w:rsidRPr="00AD65DF">
        <w:rPr>
          <w:sz w:val="22"/>
          <w:szCs w:val="22"/>
        </w:rPr>
        <w:tab/>
      </w:r>
      <w:r w:rsidR="002D4986">
        <w:rPr>
          <w:sz w:val="22"/>
          <w:szCs w:val="22"/>
        </w:rPr>
        <w:tab/>
      </w:r>
    </w:p>
    <w:p w14:paraId="57FB4427" w14:textId="77777777" w:rsidR="00AA1088" w:rsidRDefault="00AA1088" w:rsidP="00587E34">
      <w:pPr>
        <w:ind w:right="540"/>
        <w:rPr>
          <w:sz w:val="22"/>
          <w:szCs w:val="22"/>
        </w:rPr>
      </w:pPr>
    </w:p>
    <w:p w14:paraId="235B1851" w14:textId="466D93EF" w:rsidR="00FA0D87" w:rsidRPr="00BA73D1" w:rsidRDefault="00C8664F" w:rsidP="00C8664F">
      <w:pPr>
        <w:ind w:left="-720"/>
        <w:jc w:val="center"/>
        <w:rPr>
          <w:sz w:val="22"/>
          <w:szCs w:val="22"/>
        </w:rPr>
      </w:pPr>
      <w:r>
        <w:rPr>
          <w:noProof/>
          <w:sz w:val="22"/>
          <w:szCs w:val="22"/>
        </w:rPr>
        <w:drawing>
          <wp:inline distT="0" distB="0" distL="0" distR="0" wp14:anchorId="74D121C5" wp14:editId="16097CA1">
            <wp:extent cx="397933" cy="690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416747" cy="723321"/>
                    </a:xfrm>
                    <a:prstGeom prst="rect">
                      <a:avLst/>
                    </a:prstGeom>
                  </pic:spPr>
                </pic:pic>
              </a:graphicData>
            </a:graphic>
          </wp:inline>
        </w:drawing>
      </w:r>
    </w:p>
    <w:sectPr w:rsidR="00FA0D87" w:rsidRPr="00BA73D1" w:rsidSect="00416BFB">
      <w:pgSz w:w="12240" w:h="15840"/>
      <w:pgMar w:top="360" w:right="108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533F" w14:textId="77777777" w:rsidR="00A545C4" w:rsidRDefault="00A545C4">
      <w:r>
        <w:separator/>
      </w:r>
    </w:p>
  </w:endnote>
  <w:endnote w:type="continuationSeparator" w:id="0">
    <w:p w14:paraId="439E0F0E" w14:textId="77777777" w:rsidR="00A545C4" w:rsidRDefault="00A5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845C" w14:textId="77777777" w:rsidR="00A545C4" w:rsidRDefault="00A545C4">
      <w:r>
        <w:separator/>
      </w:r>
    </w:p>
  </w:footnote>
  <w:footnote w:type="continuationSeparator" w:id="0">
    <w:p w14:paraId="577999FC" w14:textId="77777777" w:rsidR="00A545C4" w:rsidRDefault="00A54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8C0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C7596"/>
    <w:multiLevelType w:val="hybridMultilevel"/>
    <w:tmpl w:val="367A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D4621"/>
    <w:multiLevelType w:val="hybridMultilevel"/>
    <w:tmpl w:val="89D2A9CE"/>
    <w:lvl w:ilvl="0" w:tplc="5D7E3952">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1683B"/>
    <w:multiLevelType w:val="hybridMultilevel"/>
    <w:tmpl w:val="D2AC8996"/>
    <w:lvl w:ilvl="0" w:tplc="12FCA31C">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45D96539"/>
    <w:multiLevelType w:val="hybridMultilevel"/>
    <w:tmpl w:val="513847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51810"/>
    <w:multiLevelType w:val="hybridMultilevel"/>
    <w:tmpl w:val="F552F238"/>
    <w:lvl w:ilvl="0" w:tplc="793A0902">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047946269">
    <w:abstractNumId w:val="0"/>
  </w:num>
  <w:num w:numId="2" w16cid:durableId="1089421654">
    <w:abstractNumId w:val="2"/>
  </w:num>
  <w:num w:numId="3" w16cid:durableId="1776746606">
    <w:abstractNumId w:val="3"/>
  </w:num>
  <w:num w:numId="4" w16cid:durableId="2047943060">
    <w:abstractNumId w:val="1"/>
  </w:num>
  <w:num w:numId="5" w16cid:durableId="229080783">
    <w:abstractNumId w:val="4"/>
  </w:num>
  <w:num w:numId="6" w16cid:durableId="1718895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4C"/>
    <w:rsid w:val="000061CA"/>
    <w:rsid w:val="00014284"/>
    <w:rsid w:val="00015ACA"/>
    <w:rsid w:val="00020E4B"/>
    <w:rsid w:val="000445E0"/>
    <w:rsid w:val="00044D9C"/>
    <w:rsid w:val="00050AE5"/>
    <w:rsid w:val="000558E6"/>
    <w:rsid w:val="00057CA0"/>
    <w:rsid w:val="00064171"/>
    <w:rsid w:val="0006443F"/>
    <w:rsid w:val="0008172C"/>
    <w:rsid w:val="00085C6A"/>
    <w:rsid w:val="00091629"/>
    <w:rsid w:val="000C3140"/>
    <w:rsid w:val="000C50D8"/>
    <w:rsid w:val="000C516E"/>
    <w:rsid w:val="000E0F30"/>
    <w:rsid w:val="000E5EBB"/>
    <w:rsid w:val="000F5217"/>
    <w:rsid w:val="00103B19"/>
    <w:rsid w:val="001160A8"/>
    <w:rsid w:val="00116DD3"/>
    <w:rsid w:val="00117C09"/>
    <w:rsid w:val="00123BA6"/>
    <w:rsid w:val="00125452"/>
    <w:rsid w:val="00130C16"/>
    <w:rsid w:val="001520B9"/>
    <w:rsid w:val="0015309B"/>
    <w:rsid w:val="00155B4C"/>
    <w:rsid w:val="0015765A"/>
    <w:rsid w:val="00182235"/>
    <w:rsid w:val="001831DF"/>
    <w:rsid w:val="00186320"/>
    <w:rsid w:val="0018748C"/>
    <w:rsid w:val="0019230F"/>
    <w:rsid w:val="00197AA5"/>
    <w:rsid w:val="001A211D"/>
    <w:rsid w:val="001A6EF3"/>
    <w:rsid w:val="001C2D91"/>
    <w:rsid w:val="001F4973"/>
    <w:rsid w:val="00214F1E"/>
    <w:rsid w:val="00215FF9"/>
    <w:rsid w:val="00222576"/>
    <w:rsid w:val="00241D9C"/>
    <w:rsid w:val="002427B2"/>
    <w:rsid w:val="00250478"/>
    <w:rsid w:val="00253FA0"/>
    <w:rsid w:val="00260D9C"/>
    <w:rsid w:val="00262680"/>
    <w:rsid w:val="00272DA5"/>
    <w:rsid w:val="002829F7"/>
    <w:rsid w:val="002B6409"/>
    <w:rsid w:val="002C0BC7"/>
    <w:rsid w:val="002D4986"/>
    <w:rsid w:val="002D7327"/>
    <w:rsid w:val="002E05F4"/>
    <w:rsid w:val="002E2669"/>
    <w:rsid w:val="002F4320"/>
    <w:rsid w:val="00307CF6"/>
    <w:rsid w:val="00310AD8"/>
    <w:rsid w:val="00323904"/>
    <w:rsid w:val="00362D32"/>
    <w:rsid w:val="00383E77"/>
    <w:rsid w:val="003B5A69"/>
    <w:rsid w:val="003B6053"/>
    <w:rsid w:val="003C3AAB"/>
    <w:rsid w:val="003C52A4"/>
    <w:rsid w:val="003D5AED"/>
    <w:rsid w:val="003D67F2"/>
    <w:rsid w:val="003F0CB6"/>
    <w:rsid w:val="003F1629"/>
    <w:rsid w:val="003F6D32"/>
    <w:rsid w:val="00416BFB"/>
    <w:rsid w:val="00420BF2"/>
    <w:rsid w:val="004216B1"/>
    <w:rsid w:val="00422897"/>
    <w:rsid w:val="0042624C"/>
    <w:rsid w:val="004278C1"/>
    <w:rsid w:val="00430BCC"/>
    <w:rsid w:val="004527F6"/>
    <w:rsid w:val="00475581"/>
    <w:rsid w:val="0048404B"/>
    <w:rsid w:val="00495040"/>
    <w:rsid w:val="004A1A65"/>
    <w:rsid w:val="004B0DAC"/>
    <w:rsid w:val="004C0AEB"/>
    <w:rsid w:val="004E1FF4"/>
    <w:rsid w:val="004E35F3"/>
    <w:rsid w:val="004E6B67"/>
    <w:rsid w:val="004E7DA1"/>
    <w:rsid w:val="004F1656"/>
    <w:rsid w:val="004F2153"/>
    <w:rsid w:val="004F3B0C"/>
    <w:rsid w:val="005027A4"/>
    <w:rsid w:val="00504268"/>
    <w:rsid w:val="00516717"/>
    <w:rsid w:val="005209E2"/>
    <w:rsid w:val="00536E06"/>
    <w:rsid w:val="00545837"/>
    <w:rsid w:val="005642C1"/>
    <w:rsid w:val="00571BD8"/>
    <w:rsid w:val="005749FD"/>
    <w:rsid w:val="00587E34"/>
    <w:rsid w:val="00592C74"/>
    <w:rsid w:val="005976DE"/>
    <w:rsid w:val="0059775E"/>
    <w:rsid w:val="00614466"/>
    <w:rsid w:val="00614C3D"/>
    <w:rsid w:val="006172F9"/>
    <w:rsid w:val="00626785"/>
    <w:rsid w:val="00636912"/>
    <w:rsid w:val="00677EB0"/>
    <w:rsid w:val="006C63A3"/>
    <w:rsid w:val="006D156F"/>
    <w:rsid w:val="006D3B4D"/>
    <w:rsid w:val="006E467F"/>
    <w:rsid w:val="006F3A9F"/>
    <w:rsid w:val="007106CA"/>
    <w:rsid w:val="00715A45"/>
    <w:rsid w:val="0072141E"/>
    <w:rsid w:val="00731A0E"/>
    <w:rsid w:val="00732A98"/>
    <w:rsid w:val="007363D7"/>
    <w:rsid w:val="0074074D"/>
    <w:rsid w:val="0074364F"/>
    <w:rsid w:val="00745A4B"/>
    <w:rsid w:val="00754714"/>
    <w:rsid w:val="00761D96"/>
    <w:rsid w:val="00762426"/>
    <w:rsid w:val="00765B45"/>
    <w:rsid w:val="00765DFD"/>
    <w:rsid w:val="00794D2A"/>
    <w:rsid w:val="00796CC2"/>
    <w:rsid w:val="007D5971"/>
    <w:rsid w:val="007D693F"/>
    <w:rsid w:val="007E057B"/>
    <w:rsid w:val="007F018E"/>
    <w:rsid w:val="008003D2"/>
    <w:rsid w:val="008241BC"/>
    <w:rsid w:val="00831155"/>
    <w:rsid w:val="0084396A"/>
    <w:rsid w:val="008528D6"/>
    <w:rsid w:val="00860223"/>
    <w:rsid w:val="00862D76"/>
    <w:rsid w:val="00866647"/>
    <w:rsid w:val="00883F06"/>
    <w:rsid w:val="008949CE"/>
    <w:rsid w:val="00894B16"/>
    <w:rsid w:val="008A02FF"/>
    <w:rsid w:val="008A7B06"/>
    <w:rsid w:val="008C2BAE"/>
    <w:rsid w:val="008D371F"/>
    <w:rsid w:val="008E31A9"/>
    <w:rsid w:val="00901482"/>
    <w:rsid w:val="009074B8"/>
    <w:rsid w:val="00922F16"/>
    <w:rsid w:val="0092333B"/>
    <w:rsid w:val="009272EE"/>
    <w:rsid w:val="00930000"/>
    <w:rsid w:val="0093099C"/>
    <w:rsid w:val="00947765"/>
    <w:rsid w:val="00964FDB"/>
    <w:rsid w:val="009813CC"/>
    <w:rsid w:val="00982E80"/>
    <w:rsid w:val="00983A5F"/>
    <w:rsid w:val="009846DB"/>
    <w:rsid w:val="00993DAC"/>
    <w:rsid w:val="009A593D"/>
    <w:rsid w:val="009C3E49"/>
    <w:rsid w:val="009D0135"/>
    <w:rsid w:val="009E0BED"/>
    <w:rsid w:val="00A05A40"/>
    <w:rsid w:val="00A34AD9"/>
    <w:rsid w:val="00A41CEC"/>
    <w:rsid w:val="00A538FF"/>
    <w:rsid w:val="00A545C4"/>
    <w:rsid w:val="00A57816"/>
    <w:rsid w:val="00A61BEF"/>
    <w:rsid w:val="00A626BF"/>
    <w:rsid w:val="00AA1088"/>
    <w:rsid w:val="00AA12CF"/>
    <w:rsid w:val="00AC6216"/>
    <w:rsid w:val="00AD65DF"/>
    <w:rsid w:val="00AF7085"/>
    <w:rsid w:val="00B1182B"/>
    <w:rsid w:val="00B54874"/>
    <w:rsid w:val="00B62913"/>
    <w:rsid w:val="00B65085"/>
    <w:rsid w:val="00B652AD"/>
    <w:rsid w:val="00BA4B36"/>
    <w:rsid w:val="00BA73D1"/>
    <w:rsid w:val="00BA7E47"/>
    <w:rsid w:val="00BC6F9B"/>
    <w:rsid w:val="00BD2414"/>
    <w:rsid w:val="00BF44A4"/>
    <w:rsid w:val="00BF554D"/>
    <w:rsid w:val="00C25FE7"/>
    <w:rsid w:val="00C33BE7"/>
    <w:rsid w:val="00C47BDB"/>
    <w:rsid w:val="00C52DC9"/>
    <w:rsid w:val="00C55A9B"/>
    <w:rsid w:val="00C57759"/>
    <w:rsid w:val="00C631B3"/>
    <w:rsid w:val="00C85092"/>
    <w:rsid w:val="00C8664F"/>
    <w:rsid w:val="00CA4E24"/>
    <w:rsid w:val="00CD34CF"/>
    <w:rsid w:val="00D43575"/>
    <w:rsid w:val="00D61122"/>
    <w:rsid w:val="00D64236"/>
    <w:rsid w:val="00DA6C9A"/>
    <w:rsid w:val="00DB0B43"/>
    <w:rsid w:val="00DC5E0D"/>
    <w:rsid w:val="00DC6A37"/>
    <w:rsid w:val="00DD000E"/>
    <w:rsid w:val="00E11003"/>
    <w:rsid w:val="00E31FD6"/>
    <w:rsid w:val="00E34B9E"/>
    <w:rsid w:val="00E5613B"/>
    <w:rsid w:val="00E6656F"/>
    <w:rsid w:val="00E749C6"/>
    <w:rsid w:val="00E8050C"/>
    <w:rsid w:val="00E827A5"/>
    <w:rsid w:val="00E83497"/>
    <w:rsid w:val="00E9037A"/>
    <w:rsid w:val="00EA6090"/>
    <w:rsid w:val="00EA63F8"/>
    <w:rsid w:val="00EC0C69"/>
    <w:rsid w:val="00EC54BF"/>
    <w:rsid w:val="00EC612F"/>
    <w:rsid w:val="00EE7F2F"/>
    <w:rsid w:val="00F00267"/>
    <w:rsid w:val="00F0158E"/>
    <w:rsid w:val="00F048C9"/>
    <w:rsid w:val="00F12B4F"/>
    <w:rsid w:val="00F34EF2"/>
    <w:rsid w:val="00F40C83"/>
    <w:rsid w:val="00F60FEB"/>
    <w:rsid w:val="00F74D7D"/>
    <w:rsid w:val="00F828E5"/>
    <w:rsid w:val="00FA0D87"/>
    <w:rsid w:val="00FA18A8"/>
    <w:rsid w:val="00FB1541"/>
    <w:rsid w:val="00FB2B29"/>
    <w:rsid w:val="00FB2B45"/>
    <w:rsid w:val="00FC0859"/>
    <w:rsid w:val="00FE2746"/>
    <w:rsid w:val="00FE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B2725"/>
  <w15:docId w15:val="{EBD06435-6310-C642-8FC2-E303775C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60A8"/>
    <w:rPr>
      <w:color w:val="0000FF"/>
      <w:u w:val="single"/>
    </w:rPr>
  </w:style>
  <w:style w:type="paragraph" w:styleId="Header">
    <w:name w:val="header"/>
    <w:basedOn w:val="Normal"/>
    <w:rsid w:val="00116DD3"/>
    <w:pPr>
      <w:tabs>
        <w:tab w:val="center" w:pos="4320"/>
        <w:tab w:val="right" w:pos="8640"/>
      </w:tabs>
    </w:pPr>
  </w:style>
  <w:style w:type="paragraph" w:styleId="Footer">
    <w:name w:val="footer"/>
    <w:basedOn w:val="Normal"/>
    <w:rsid w:val="00116DD3"/>
    <w:pPr>
      <w:tabs>
        <w:tab w:val="center" w:pos="4320"/>
        <w:tab w:val="right" w:pos="8640"/>
      </w:tabs>
    </w:pPr>
  </w:style>
  <w:style w:type="character" w:styleId="FollowedHyperlink">
    <w:name w:val="FollowedHyperlink"/>
    <w:basedOn w:val="DefaultParagraphFont"/>
    <w:rsid w:val="00262680"/>
    <w:rPr>
      <w:color w:val="800080" w:themeColor="followedHyperlink"/>
      <w:u w:val="single"/>
    </w:rPr>
  </w:style>
  <w:style w:type="paragraph" w:styleId="BalloonText">
    <w:name w:val="Balloon Text"/>
    <w:basedOn w:val="Normal"/>
    <w:link w:val="BalloonTextChar"/>
    <w:rsid w:val="00BA73D1"/>
    <w:rPr>
      <w:rFonts w:ascii="Lucida Grande" w:hAnsi="Lucida Grande"/>
      <w:sz w:val="18"/>
      <w:szCs w:val="18"/>
    </w:rPr>
  </w:style>
  <w:style w:type="character" w:customStyle="1" w:styleId="BalloonTextChar">
    <w:name w:val="Balloon Text Char"/>
    <w:basedOn w:val="DefaultParagraphFont"/>
    <w:link w:val="BalloonText"/>
    <w:rsid w:val="00BA73D1"/>
    <w:rPr>
      <w:rFonts w:ascii="Lucida Grande" w:hAnsi="Lucida Grande"/>
      <w:sz w:val="18"/>
      <w:szCs w:val="18"/>
    </w:rPr>
  </w:style>
  <w:style w:type="paragraph" w:styleId="NormalWeb">
    <w:name w:val="Normal (Web)"/>
    <w:basedOn w:val="Normal"/>
    <w:uiPriority w:val="99"/>
    <w:unhideWhenUsed/>
    <w:rsid w:val="00BF44A4"/>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72"/>
    <w:rsid w:val="0074364F"/>
    <w:pPr>
      <w:ind w:left="720"/>
      <w:contextualSpacing/>
    </w:pPr>
  </w:style>
  <w:style w:type="character" w:styleId="UnresolvedMention">
    <w:name w:val="Unresolved Mention"/>
    <w:basedOn w:val="DefaultParagraphFont"/>
    <w:uiPriority w:val="99"/>
    <w:semiHidden/>
    <w:unhideWhenUsed/>
    <w:rsid w:val="0036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054888">
      <w:bodyDiv w:val="1"/>
      <w:marLeft w:val="0"/>
      <w:marRight w:val="0"/>
      <w:marTop w:val="0"/>
      <w:marBottom w:val="0"/>
      <w:divBdr>
        <w:top w:val="none" w:sz="0" w:space="0" w:color="auto"/>
        <w:left w:val="none" w:sz="0" w:space="0" w:color="auto"/>
        <w:bottom w:val="none" w:sz="0" w:space="0" w:color="auto"/>
        <w:right w:val="none" w:sz="0" w:space="0" w:color="auto"/>
      </w:divBdr>
      <w:divsChild>
        <w:div w:id="78525628">
          <w:marLeft w:val="0"/>
          <w:marRight w:val="0"/>
          <w:marTop w:val="0"/>
          <w:marBottom w:val="0"/>
          <w:divBdr>
            <w:top w:val="none" w:sz="0" w:space="0" w:color="auto"/>
            <w:left w:val="none" w:sz="0" w:space="0" w:color="auto"/>
            <w:bottom w:val="none" w:sz="0" w:space="0" w:color="auto"/>
            <w:right w:val="none" w:sz="0" w:space="0" w:color="auto"/>
          </w:divBdr>
        </w:div>
        <w:div w:id="684751251">
          <w:marLeft w:val="0"/>
          <w:marRight w:val="0"/>
          <w:marTop w:val="0"/>
          <w:marBottom w:val="0"/>
          <w:divBdr>
            <w:top w:val="none" w:sz="0" w:space="0" w:color="auto"/>
            <w:left w:val="none" w:sz="0" w:space="0" w:color="auto"/>
            <w:bottom w:val="none" w:sz="0" w:space="0" w:color="auto"/>
            <w:right w:val="none" w:sz="0" w:space="0" w:color="auto"/>
          </w:divBdr>
        </w:div>
        <w:div w:id="780220247">
          <w:marLeft w:val="0"/>
          <w:marRight w:val="0"/>
          <w:marTop w:val="0"/>
          <w:marBottom w:val="0"/>
          <w:divBdr>
            <w:top w:val="none" w:sz="0" w:space="0" w:color="auto"/>
            <w:left w:val="none" w:sz="0" w:space="0" w:color="auto"/>
            <w:bottom w:val="none" w:sz="0" w:space="0" w:color="auto"/>
            <w:right w:val="none" w:sz="0" w:space="0" w:color="auto"/>
          </w:divBdr>
        </w:div>
        <w:div w:id="679621467">
          <w:marLeft w:val="0"/>
          <w:marRight w:val="0"/>
          <w:marTop w:val="0"/>
          <w:marBottom w:val="0"/>
          <w:divBdr>
            <w:top w:val="none" w:sz="0" w:space="0" w:color="auto"/>
            <w:left w:val="none" w:sz="0" w:space="0" w:color="auto"/>
            <w:bottom w:val="none" w:sz="0" w:space="0" w:color="auto"/>
            <w:right w:val="none" w:sz="0" w:space="0" w:color="auto"/>
          </w:divBdr>
        </w:div>
        <w:div w:id="1277912337">
          <w:marLeft w:val="0"/>
          <w:marRight w:val="0"/>
          <w:marTop w:val="0"/>
          <w:marBottom w:val="0"/>
          <w:divBdr>
            <w:top w:val="none" w:sz="0" w:space="0" w:color="auto"/>
            <w:left w:val="none" w:sz="0" w:space="0" w:color="auto"/>
            <w:bottom w:val="none" w:sz="0" w:space="0" w:color="auto"/>
            <w:right w:val="none" w:sz="0" w:space="0" w:color="auto"/>
          </w:divBdr>
        </w:div>
        <w:div w:id="17357326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nrugb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ssions@brown.edu" TargetMode="External"/><Relationship Id="rId17" Type="http://schemas.openxmlformats.org/officeDocument/2006/relationships/hyperlink" Target="mailto:david_laflamme@brown.edu"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n.edu/admissions" TargetMode="External"/><Relationship Id="rId5" Type="http://schemas.openxmlformats.org/officeDocument/2006/relationships/footnotes" Target="footnotes.xml"/><Relationship Id="rId15" Type="http://schemas.openxmlformats.org/officeDocument/2006/relationships/hyperlink" Target="https://www.commonapp.org/" TargetMode="External"/><Relationship Id="rId10" Type="http://schemas.openxmlformats.org/officeDocument/2006/relationships/hyperlink" Target="http://www.brown.edu/admission/undergraduate/apply/international-applica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own.edu/admission/undergraduate/tuition-aid" TargetMode="External"/><Relationship Id="rId14" Type="http://schemas.openxmlformats.org/officeDocument/2006/relationships/hyperlink" Target="https://admission.br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BROWN UNIVERSITY</vt:lpstr>
    </vt:vector>
  </TitlesOfParts>
  <Company>CB Richard Ellis/New England</Company>
  <LinksUpToDate>false</LinksUpToDate>
  <CharactersWithSpaces>14037</CharactersWithSpaces>
  <SharedDoc>false</SharedDoc>
  <HLinks>
    <vt:vector size="24" baseType="variant">
      <vt:variant>
        <vt:i4>8257597</vt:i4>
      </vt:variant>
      <vt:variant>
        <vt:i4>6</vt:i4>
      </vt:variant>
      <vt:variant>
        <vt:i4>0</vt:i4>
      </vt:variant>
      <vt:variant>
        <vt:i4>5</vt:i4>
      </vt:variant>
      <vt:variant>
        <vt:lpwstr>mailto:jayfluck1943@gmail.com</vt:lpwstr>
      </vt:variant>
      <vt:variant>
        <vt:lpwstr/>
      </vt:variant>
      <vt:variant>
        <vt:i4>1900651</vt:i4>
      </vt:variant>
      <vt:variant>
        <vt:i4>3</vt:i4>
      </vt:variant>
      <vt:variant>
        <vt:i4>0</vt:i4>
      </vt:variant>
      <vt:variant>
        <vt:i4>5</vt:i4>
      </vt:variant>
      <vt:variant>
        <vt:lpwstr>mailto:david_laflamme@brown.edu</vt:lpwstr>
      </vt:variant>
      <vt:variant>
        <vt:lpwstr/>
      </vt:variant>
      <vt:variant>
        <vt:i4>1966135</vt:i4>
      </vt:variant>
      <vt:variant>
        <vt:i4>0</vt:i4>
      </vt:variant>
      <vt:variant>
        <vt:i4>0</vt:i4>
      </vt:variant>
      <vt:variant>
        <vt:i4>5</vt:i4>
      </vt:variant>
      <vt:variant>
        <vt:lpwstr>http://www.brownrugby.com</vt:lpwstr>
      </vt:variant>
      <vt:variant>
        <vt:lpwstr/>
      </vt:variant>
      <vt:variant>
        <vt:i4>3801138</vt:i4>
      </vt:variant>
      <vt:variant>
        <vt:i4>-1</vt:i4>
      </vt:variant>
      <vt:variant>
        <vt:i4>1027</vt:i4>
      </vt:variant>
      <vt:variant>
        <vt:i4>1</vt:i4>
      </vt:variant>
      <vt:variant>
        <vt:lpwstr>Scan 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UNIVERSITY</dc:title>
  <dc:subject/>
  <dc:creator>CBRE</dc:creator>
  <cp:keywords/>
  <dc:description/>
  <cp:lastModifiedBy>Microsoft Office User</cp:lastModifiedBy>
  <cp:revision>8</cp:revision>
  <cp:lastPrinted>2018-04-12T15:10:00Z</cp:lastPrinted>
  <dcterms:created xsi:type="dcterms:W3CDTF">2023-04-06T16:54:00Z</dcterms:created>
  <dcterms:modified xsi:type="dcterms:W3CDTF">2024-03-05T18:21:00Z</dcterms:modified>
</cp:coreProperties>
</file>